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D20" w:rsidRDefault="001B3D20">
      <w:r w:rsidRPr="001B3D20">
        <w:rPr>
          <w:rFonts w:hint="eastAsia"/>
          <w:b/>
        </w:rPr>
        <w:t>项目名称：</w:t>
      </w:r>
      <w:r w:rsidR="00F56D5E" w:rsidRPr="00F56D5E">
        <w:rPr>
          <w:rFonts w:hint="eastAsia"/>
        </w:rPr>
        <w:t>新型电力系统场景大型变压器绝缘硫化放电治理关键技术与工程应用</w:t>
      </w:r>
    </w:p>
    <w:p w:rsidR="001B3D20" w:rsidRDefault="001B3D20">
      <w:r w:rsidRPr="001B3D20">
        <w:rPr>
          <w:rFonts w:hint="eastAsia"/>
          <w:b/>
        </w:rPr>
        <w:t>提名奖种：</w:t>
      </w:r>
      <w:r w:rsidR="00F56D5E">
        <w:rPr>
          <w:rFonts w:hint="eastAsia"/>
        </w:rPr>
        <w:t>河北省</w:t>
      </w:r>
      <w:r w:rsidRPr="001B3D20">
        <w:rPr>
          <w:rFonts w:hint="eastAsia"/>
        </w:rPr>
        <w:t>科学技术进步奖</w:t>
      </w:r>
      <w:r w:rsidR="0072165E">
        <w:rPr>
          <w:rFonts w:hint="eastAsia"/>
        </w:rPr>
        <w:t>一等奖</w:t>
      </w:r>
    </w:p>
    <w:p w:rsidR="001B3D20" w:rsidRPr="001B3D20" w:rsidRDefault="001B3D20">
      <w:pPr>
        <w:rPr>
          <w:b/>
        </w:rPr>
      </w:pPr>
      <w:r w:rsidRPr="001B3D20">
        <w:rPr>
          <w:rFonts w:hint="eastAsia"/>
          <w:b/>
        </w:rPr>
        <w:t>项目简介：</w:t>
      </w:r>
    </w:p>
    <w:p w:rsidR="001B3D20" w:rsidRDefault="001B3D20" w:rsidP="001B3D20">
      <w:pPr>
        <w:ind w:firstLineChars="200" w:firstLine="420"/>
      </w:pPr>
      <w:r>
        <w:rPr>
          <w:rFonts w:hint="eastAsia"/>
        </w:rPr>
        <w:t>本成果属于电气工程学科，涉及电气绝缘、材料腐蚀与表面防护等技术领域。</w:t>
      </w:r>
    </w:p>
    <w:p w:rsidR="001B3D20" w:rsidRDefault="001B3D20" w:rsidP="001B3D20">
      <w:pPr>
        <w:ind w:firstLineChars="200" w:firstLine="420"/>
      </w:pPr>
      <w:r>
        <w:rPr>
          <w:rFonts w:hint="eastAsia"/>
        </w:rPr>
        <w:t>腐蚀性硫引发的绝缘故障是近二十年来大型电力变压器安全运行面临的重大挑战之一，也是困扰国内外电气工程学术界和工业界的国际性难题。国际大电网委员会</w:t>
      </w:r>
      <w:r>
        <w:rPr>
          <w:rFonts w:hint="eastAsia"/>
        </w:rPr>
        <w:t>(CIGRE)</w:t>
      </w:r>
      <w:r>
        <w:rPr>
          <w:rFonts w:hint="eastAsia"/>
        </w:rPr>
        <w:t>先后成立</w:t>
      </w:r>
      <w:r>
        <w:rPr>
          <w:rFonts w:hint="eastAsia"/>
        </w:rPr>
        <w:t xml:space="preserve"> A2.32 </w:t>
      </w:r>
      <w:r>
        <w:rPr>
          <w:rFonts w:hint="eastAsia"/>
        </w:rPr>
        <w:t>和</w:t>
      </w:r>
      <w:r>
        <w:rPr>
          <w:rFonts w:hint="eastAsia"/>
        </w:rPr>
        <w:t xml:space="preserve"> A2.40 </w:t>
      </w:r>
      <w:r>
        <w:rPr>
          <w:rFonts w:hint="eastAsia"/>
        </w:rPr>
        <w:t>两个工作组，专门研究如何应对腐蚀性硫问题。我国腐蚀性</w:t>
      </w:r>
      <w:proofErr w:type="gramStart"/>
      <w:r>
        <w:rPr>
          <w:rFonts w:hint="eastAsia"/>
        </w:rPr>
        <w:t>硫问题</w:t>
      </w:r>
      <w:proofErr w:type="gramEnd"/>
      <w:r>
        <w:rPr>
          <w:rFonts w:hint="eastAsia"/>
        </w:rPr>
        <w:t>尤为突出，每个省区电网都存在腐蚀性硫问题，特别是福建、安徽、江苏和广东电网等由于气候炎热更成为重灾区。</w:t>
      </w:r>
      <w:proofErr w:type="gramStart"/>
      <w:r>
        <w:rPr>
          <w:rFonts w:hint="eastAsia"/>
        </w:rPr>
        <w:t>腐蚀性硫已成为</w:t>
      </w:r>
      <w:proofErr w:type="gramEnd"/>
      <w:r>
        <w:rPr>
          <w:rFonts w:hint="eastAsia"/>
        </w:rPr>
        <w:t>国内外电力行业迫切需要解决的重大技术难题。</w:t>
      </w:r>
    </w:p>
    <w:p w:rsidR="001B3D20" w:rsidRDefault="001B3D20" w:rsidP="001B3D20">
      <w:pPr>
        <w:ind w:firstLineChars="200" w:firstLine="420"/>
      </w:pPr>
      <w:r>
        <w:rPr>
          <w:rFonts w:hint="eastAsia"/>
        </w:rPr>
        <w:t>项目团队历时十余年开展自主研发、转化和推广工作，攻克了硫化物腐蚀机理、高灵敏度检测与诊断方法、硫腐蚀高效防治及在线脱硫装置研制等方面的世界级难题，建立了国内外首</w:t>
      </w:r>
      <w:proofErr w:type="gramStart"/>
      <w:r>
        <w:rPr>
          <w:rFonts w:hint="eastAsia"/>
        </w:rPr>
        <w:t>个</w:t>
      </w:r>
      <w:proofErr w:type="gramEnd"/>
      <w:r>
        <w:rPr>
          <w:rFonts w:hint="eastAsia"/>
        </w:rPr>
        <w:t>从变压器油中腐蚀性硫检测、腐蚀性硫故障诊断到腐蚀性硫高效防治等一整套创新技术和工程服务体系，取得了多项原创性成果，累计制订国家级和</w:t>
      </w:r>
      <w:proofErr w:type="gramStart"/>
      <w:r>
        <w:rPr>
          <w:rFonts w:hint="eastAsia"/>
        </w:rPr>
        <w:t>行业</w:t>
      </w:r>
      <w:proofErr w:type="gramEnd"/>
      <w:r>
        <w:rPr>
          <w:rFonts w:hint="eastAsia"/>
        </w:rPr>
        <w:t>级标准</w:t>
      </w:r>
      <w:r>
        <w:rPr>
          <w:rFonts w:hint="eastAsia"/>
        </w:rPr>
        <w:t xml:space="preserve"> 13 </w:t>
      </w:r>
      <w:r>
        <w:rPr>
          <w:rFonts w:hint="eastAsia"/>
        </w:rPr>
        <w:t>项，出版学术专著</w:t>
      </w:r>
      <w:r>
        <w:rPr>
          <w:rFonts w:hint="eastAsia"/>
        </w:rPr>
        <w:t xml:space="preserve"> 1 </w:t>
      </w:r>
      <w:r>
        <w:rPr>
          <w:rFonts w:hint="eastAsia"/>
        </w:rPr>
        <w:t>本，授权发明专利</w:t>
      </w:r>
      <w:r>
        <w:rPr>
          <w:rFonts w:hint="eastAsia"/>
        </w:rPr>
        <w:t xml:space="preserve"> 24 </w:t>
      </w:r>
      <w:r>
        <w:rPr>
          <w:rFonts w:hint="eastAsia"/>
        </w:rPr>
        <w:t>项，发表论文</w:t>
      </w:r>
      <w:r>
        <w:rPr>
          <w:rFonts w:hint="eastAsia"/>
        </w:rPr>
        <w:t xml:space="preserve"> 35 </w:t>
      </w:r>
      <w:r>
        <w:rPr>
          <w:rFonts w:hint="eastAsia"/>
        </w:rPr>
        <w:t>篇，主要创新点如下：</w:t>
      </w:r>
    </w:p>
    <w:p w:rsidR="001B3D20" w:rsidRDefault="001B3D20" w:rsidP="001B3D20">
      <w:pPr>
        <w:ind w:firstLineChars="200" w:firstLine="420"/>
      </w:pPr>
      <w:r>
        <w:rPr>
          <w:rFonts w:hint="eastAsia"/>
        </w:rPr>
        <w:t>（</w:t>
      </w:r>
      <w:r>
        <w:rPr>
          <w:rFonts w:hint="eastAsia"/>
        </w:rPr>
        <w:t>1</w:t>
      </w:r>
      <w:r>
        <w:rPr>
          <w:rFonts w:hint="eastAsia"/>
        </w:rPr>
        <w:t>）提出了油中硫化物对变压器电绝缘系统的腐蚀活性度定义，揭示了多重硫化物对变压器油纸绝缘的交互影响规律，阐明腐蚀性硫产物</w:t>
      </w:r>
      <w:r>
        <w:rPr>
          <w:rFonts w:hint="eastAsia"/>
        </w:rPr>
        <w:t>-</w:t>
      </w:r>
      <w:r>
        <w:rPr>
          <w:rFonts w:hint="eastAsia"/>
        </w:rPr>
        <w:t>硫</w:t>
      </w:r>
      <w:proofErr w:type="gramStart"/>
      <w:r>
        <w:rPr>
          <w:rFonts w:hint="eastAsia"/>
        </w:rPr>
        <w:t>化亚铜</w:t>
      </w:r>
      <w:proofErr w:type="gramEnd"/>
      <w:r>
        <w:rPr>
          <w:rFonts w:hint="eastAsia"/>
        </w:rPr>
        <w:t>对绝缘纸的渗透和污染作用是导致变压器</w:t>
      </w:r>
      <w:proofErr w:type="gramStart"/>
      <w:r>
        <w:rPr>
          <w:rFonts w:hint="eastAsia"/>
        </w:rPr>
        <w:t>匝间硫腐</w:t>
      </w:r>
      <w:proofErr w:type="gramEnd"/>
      <w:r>
        <w:rPr>
          <w:rFonts w:hint="eastAsia"/>
        </w:rPr>
        <w:t>蚀故障的主要机制。</w:t>
      </w:r>
    </w:p>
    <w:p w:rsidR="001B3D20" w:rsidRDefault="001B3D20" w:rsidP="001B3D20">
      <w:pPr>
        <w:ind w:firstLineChars="200" w:firstLine="420"/>
      </w:pPr>
      <w:r>
        <w:rPr>
          <w:rFonts w:hint="eastAsia"/>
        </w:rPr>
        <w:t>（</w:t>
      </w:r>
      <w:r>
        <w:rPr>
          <w:rFonts w:hint="eastAsia"/>
        </w:rPr>
        <w:t>2</w:t>
      </w:r>
      <w:r>
        <w:rPr>
          <w:rFonts w:hint="eastAsia"/>
        </w:rPr>
        <w:t>）建立了油中腐蚀性硫化物和添加剂的高灵敏度定量检测方法以及硫腐蚀程度的定量诊断标准，制定了变压器硫腐蚀分级运行的策略，解决了变压器腐蚀性硫的量化诊断和故障预警的难题。</w:t>
      </w:r>
    </w:p>
    <w:p w:rsidR="001B3D20" w:rsidRDefault="001B3D20" w:rsidP="001B3D20">
      <w:pPr>
        <w:ind w:firstLineChars="200" w:firstLine="420"/>
      </w:pPr>
      <w:r>
        <w:rPr>
          <w:rFonts w:hint="eastAsia"/>
        </w:rPr>
        <w:t>（</w:t>
      </w:r>
      <w:r>
        <w:rPr>
          <w:rFonts w:hint="eastAsia"/>
        </w:rPr>
        <w:t>3</w:t>
      </w:r>
      <w:r>
        <w:rPr>
          <w:rFonts w:hint="eastAsia"/>
        </w:rPr>
        <w:t>）提出了针对变压器硫腐蚀的多样化高效防治技术，研发了环境友好型金属钝化剂和高选择性</w:t>
      </w:r>
      <w:r>
        <w:rPr>
          <w:rFonts w:hint="eastAsia"/>
        </w:rPr>
        <w:t xml:space="preserve"> </w:t>
      </w:r>
      <w:proofErr w:type="spellStart"/>
      <w:r>
        <w:rPr>
          <w:rFonts w:hint="eastAsia"/>
        </w:rPr>
        <w:t>AgY</w:t>
      </w:r>
      <w:proofErr w:type="spellEnd"/>
      <w:r>
        <w:rPr>
          <w:rFonts w:hint="eastAsia"/>
        </w:rPr>
        <w:t xml:space="preserve"> </w:t>
      </w:r>
      <w:r>
        <w:rPr>
          <w:rFonts w:hint="eastAsia"/>
        </w:rPr>
        <w:t>多孔复合吸附材料，研制了真空再生综合处理装置，金属钝化剂有效防护率和腐蚀性硫</w:t>
      </w:r>
      <w:proofErr w:type="gramStart"/>
      <w:r>
        <w:rPr>
          <w:rFonts w:hint="eastAsia"/>
        </w:rPr>
        <w:t>脱除率</w:t>
      </w:r>
      <w:proofErr w:type="gramEnd"/>
      <w:r>
        <w:rPr>
          <w:rFonts w:hint="eastAsia"/>
        </w:rPr>
        <w:t>达</w:t>
      </w:r>
      <w:r>
        <w:rPr>
          <w:rFonts w:hint="eastAsia"/>
        </w:rPr>
        <w:t xml:space="preserve"> 99%</w:t>
      </w:r>
      <w:r>
        <w:rPr>
          <w:rFonts w:hint="eastAsia"/>
        </w:rPr>
        <w:t>，从根本上解决了大型变压器的硫腐蚀问题。</w:t>
      </w:r>
    </w:p>
    <w:p w:rsidR="001B3D20" w:rsidRDefault="001B3D20" w:rsidP="001B3D20">
      <w:pPr>
        <w:ind w:firstLineChars="200" w:firstLine="420"/>
      </w:pPr>
      <w:r>
        <w:rPr>
          <w:rFonts w:hint="eastAsia"/>
        </w:rPr>
        <w:t>经中国电工技术学会组织、李立</w:t>
      </w:r>
      <w:proofErr w:type="gramStart"/>
      <w:r>
        <w:rPr>
          <w:rFonts w:hint="eastAsia"/>
        </w:rPr>
        <w:t>浧</w:t>
      </w:r>
      <w:proofErr w:type="gramEnd"/>
      <w:r>
        <w:rPr>
          <w:rFonts w:hint="eastAsia"/>
        </w:rPr>
        <w:t>院士牵头的评审专家组鉴定，项目核心技术达到国际领先水平。项目成果已经在全国电力企业大规模应用，腐蚀性硫筛查检测已被国家电网公司和南方电网公司列入电网设备反事故措施中，福建、广东、湖南、黑龙江等电网公司已完成</w:t>
      </w:r>
      <w:r>
        <w:rPr>
          <w:rFonts w:hint="eastAsia"/>
        </w:rPr>
        <w:t xml:space="preserve">500 </w:t>
      </w:r>
      <w:r>
        <w:rPr>
          <w:rFonts w:hint="eastAsia"/>
        </w:rPr>
        <w:t>多台腐蚀性硫变压器的带电添加钝化剂和吸附脱硫工作，处理后变压器未再发生硫腐蚀故障，节约大量的设备维修、现场抢修和换油费用。近三年累计新增销售额</w:t>
      </w:r>
      <w:r>
        <w:rPr>
          <w:rFonts w:hint="eastAsia"/>
        </w:rPr>
        <w:t xml:space="preserve"> 5.2 </w:t>
      </w:r>
      <w:r>
        <w:rPr>
          <w:rFonts w:hint="eastAsia"/>
        </w:rPr>
        <w:t>亿，新增利润</w:t>
      </w:r>
      <w:r>
        <w:rPr>
          <w:rFonts w:hint="eastAsia"/>
        </w:rPr>
        <w:t xml:space="preserve"> 1.8 </w:t>
      </w:r>
      <w:r>
        <w:rPr>
          <w:rFonts w:hint="eastAsia"/>
        </w:rPr>
        <w:t>亿元，节支总额</w:t>
      </w:r>
      <w:r>
        <w:rPr>
          <w:rFonts w:hint="eastAsia"/>
        </w:rPr>
        <w:t xml:space="preserve"> 10.4 </w:t>
      </w:r>
      <w:r>
        <w:rPr>
          <w:rFonts w:hint="eastAsia"/>
        </w:rPr>
        <w:t>亿元，经济效益十分显著。</w:t>
      </w:r>
    </w:p>
    <w:p w:rsidR="001B3D20" w:rsidRDefault="001B3D20" w:rsidP="001B3D20">
      <w:pPr>
        <w:ind w:firstLineChars="200" w:firstLine="420"/>
      </w:pPr>
      <w:r>
        <w:rPr>
          <w:rFonts w:hint="eastAsia"/>
        </w:rPr>
        <w:t>变压器油腐蚀性硫检测、诊断和防治系列标准的建立，显著提升了我国在该领域的国际话语权和影响力，社会效益显著。有效避免了变压器运行中硫腐蚀故障的发生，提高了供电系统的可靠性和稳定性；推动了现有绝缘油炼制工艺和产业技术的升级换代，使中国生产的变压器油突破了国外的技术壁垒，迈进了国际领先行列；减少了大量废旧变压器油的产生和新油的购置，有利于保护环境和节约资源；促进了相关变压器油处理装备的规模化生产，带动相关产业链的发展，在创造企业数亿元销售利润和出口创汇的同时也增加了近万人的就业岗位。</w:t>
      </w:r>
    </w:p>
    <w:p w:rsidR="001B3D20" w:rsidRDefault="001B3D20" w:rsidP="001B3D20"/>
    <w:p w:rsidR="001B3D20" w:rsidRPr="001B3D20" w:rsidRDefault="001B3D20">
      <w:pPr>
        <w:rPr>
          <w:b/>
        </w:rPr>
      </w:pPr>
      <w:r w:rsidRPr="001B3D20">
        <w:rPr>
          <w:rFonts w:hint="eastAsia"/>
          <w:b/>
        </w:rPr>
        <w:t>主要完成单位：</w:t>
      </w:r>
    </w:p>
    <w:p w:rsidR="002822DC" w:rsidRDefault="002822DC" w:rsidP="002822DC">
      <w:r>
        <w:rPr>
          <w:rFonts w:hint="eastAsia"/>
        </w:rPr>
        <w:t>华北电力大学</w:t>
      </w:r>
    </w:p>
    <w:p w:rsidR="008771F5" w:rsidRDefault="008771F5" w:rsidP="001B3D20">
      <w:r>
        <w:rPr>
          <w:rFonts w:hint="eastAsia"/>
        </w:rPr>
        <w:t>河北</w:t>
      </w:r>
      <w:r>
        <w:t>清华发展研究院</w:t>
      </w:r>
    </w:p>
    <w:p w:rsidR="001B3D20" w:rsidRDefault="001B3D20" w:rsidP="001B3D20">
      <w:r>
        <w:rPr>
          <w:rFonts w:hint="eastAsia"/>
        </w:rPr>
        <w:t>北京交通大学</w:t>
      </w:r>
    </w:p>
    <w:p w:rsidR="008771F5" w:rsidRDefault="008771F5" w:rsidP="008771F5">
      <w:proofErr w:type="gramStart"/>
      <w:r>
        <w:rPr>
          <w:rFonts w:hint="eastAsia"/>
        </w:rPr>
        <w:t>国网福建省</w:t>
      </w:r>
      <w:proofErr w:type="gramEnd"/>
      <w:r>
        <w:rPr>
          <w:rFonts w:hint="eastAsia"/>
        </w:rPr>
        <w:t>电力有限公司电力科学研究院</w:t>
      </w:r>
    </w:p>
    <w:p w:rsidR="001B3D20" w:rsidRDefault="001B3D20" w:rsidP="001B3D20">
      <w:r>
        <w:rPr>
          <w:rFonts w:hint="eastAsia"/>
        </w:rPr>
        <w:t>广东电网有限责任公司电力科学研究院</w:t>
      </w:r>
    </w:p>
    <w:p w:rsidR="001B3D20" w:rsidRDefault="001B3D20" w:rsidP="001B3D20"/>
    <w:p w:rsidR="001B3D20" w:rsidRPr="001B3D20" w:rsidRDefault="001B3D20">
      <w:pPr>
        <w:rPr>
          <w:b/>
        </w:rPr>
      </w:pPr>
      <w:r w:rsidRPr="001B3D20">
        <w:rPr>
          <w:rFonts w:hint="eastAsia"/>
          <w:b/>
        </w:rPr>
        <w:lastRenderedPageBreak/>
        <w:t>主要完成人及其贡献：</w:t>
      </w:r>
    </w:p>
    <w:p w:rsidR="002822DC" w:rsidRDefault="002822DC" w:rsidP="002822DC">
      <w:r>
        <w:rPr>
          <w:rFonts w:hint="eastAsia"/>
        </w:rPr>
        <w:t>丛浩熹</w:t>
      </w:r>
    </w:p>
    <w:p w:rsidR="001B3D20" w:rsidRDefault="001B3D20" w:rsidP="001B3D20">
      <w:r>
        <w:rPr>
          <w:rFonts w:hint="eastAsia"/>
        </w:rPr>
        <w:t>李庆民</w:t>
      </w:r>
    </w:p>
    <w:p w:rsidR="001B3D20" w:rsidRDefault="001B3D20" w:rsidP="001B3D20">
      <w:r>
        <w:rPr>
          <w:rFonts w:hint="eastAsia"/>
        </w:rPr>
        <w:t>吴振升</w:t>
      </w:r>
    </w:p>
    <w:p w:rsidR="001B3D20" w:rsidRDefault="008771F5" w:rsidP="001B3D20">
      <w:r>
        <w:rPr>
          <w:rFonts w:hint="eastAsia"/>
        </w:rPr>
        <w:t>张华堂</w:t>
      </w:r>
    </w:p>
    <w:p w:rsidR="002822DC" w:rsidRDefault="002822DC" w:rsidP="002822DC">
      <w:proofErr w:type="gramStart"/>
      <w:r>
        <w:rPr>
          <w:rFonts w:hint="eastAsia"/>
        </w:rPr>
        <w:t>钱艺华</w:t>
      </w:r>
      <w:proofErr w:type="gramEnd"/>
    </w:p>
    <w:p w:rsidR="008771F5" w:rsidRDefault="008771F5" w:rsidP="008771F5">
      <w:proofErr w:type="gramStart"/>
      <w:r>
        <w:rPr>
          <w:rFonts w:hint="eastAsia"/>
        </w:rPr>
        <w:t>连鸿松</w:t>
      </w:r>
      <w:proofErr w:type="gramEnd"/>
    </w:p>
    <w:p w:rsidR="001B3D20" w:rsidRDefault="008771F5">
      <w:r>
        <w:rPr>
          <w:rFonts w:hint="eastAsia"/>
        </w:rPr>
        <w:t>赵耀</w:t>
      </w:r>
      <w:r>
        <w:t>洪</w:t>
      </w:r>
    </w:p>
    <w:p w:rsidR="008771F5" w:rsidRDefault="008771F5">
      <w:proofErr w:type="gramStart"/>
      <w:r>
        <w:rPr>
          <w:rFonts w:hint="eastAsia"/>
        </w:rPr>
        <w:t>戴</w:t>
      </w:r>
      <w:r>
        <w:t>景琪</w:t>
      </w:r>
      <w:proofErr w:type="gramEnd"/>
    </w:p>
    <w:p w:rsidR="002822DC" w:rsidRDefault="002822DC">
      <w:r>
        <w:rPr>
          <w:rFonts w:hint="eastAsia"/>
        </w:rPr>
        <w:t>胡雪锋</w:t>
      </w:r>
    </w:p>
    <w:p w:rsidR="002822DC" w:rsidRPr="001B3D20" w:rsidRDefault="002822DC">
      <w:pPr>
        <w:rPr>
          <w:rFonts w:hint="eastAsia"/>
        </w:rPr>
      </w:pPr>
      <w:r>
        <w:rPr>
          <w:rFonts w:hint="eastAsia"/>
        </w:rPr>
        <w:t>高声林</w:t>
      </w:r>
      <w:bookmarkStart w:id="0" w:name="_GoBack"/>
      <w:bookmarkEnd w:id="0"/>
    </w:p>
    <w:sectPr w:rsidR="002822DC" w:rsidRPr="001B3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388" w:rsidRDefault="00E12388" w:rsidP="0072165E">
      <w:r>
        <w:separator/>
      </w:r>
    </w:p>
  </w:endnote>
  <w:endnote w:type="continuationSeparator" w:id="0">
    <w:p w:rsidR="00E12388" w:rsidRDefault="00E12388" w:rsidP="00721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388" w:rsidRDefault="00E12388" w:rsidP="0072165E">
      <w:r>
        <w:separator/>
      </w:r>
    </w:p>
  </w:footnote>
  <w:footnote w:type="continuationSeparator" w:id="0">
    <w:p w:rsidR="00E12388" w:rsidRDefault="00E12388" w:rsidP="007216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20"/>
    <w:rsid w:val="00072A1B"/>
    <w:rsid w:val="001B3D20"/>
    <w:rsid w:val="002822DC"/>
    <w:rsid w:val="003D565A"/>
    <w:rsid w:val="0072165E"/>
    <w:rsid w:val="0079361E"/>
    <w:rsid w:val="007D686B"/>
    <w:rsid w:val="008261C4"/>
    <w:rsid w:val="008771F5"/>
    <w:rsid w:val="00915617"/>
    <w:rsid w:val="00A32143"/>
    <w:rsid w:val="00A76010"/>
    <w:rsid w:val="00B16652"/>
    <w:rsid w:val="00E12388"/>
    <w:rsid w:val="00E5031B"/>
    <w:rsid w:val="00F56D5E"/>
    <w:rsid w:val="00F752C6"/>
    <w:rsid w:val="00F7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51B9D"/>
  <w15:chartTrackingRefBased/>
  <w15:docId w15:val="{44207199-82B6-4534-AF9B-69380DEA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165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2165E"/>
    <w:rPr>
      <w:sz w:val="18"/>
      <w:szCs w:val="18"/>
    </w:rPr>
  </w:style>
  <w:style w:type="paragraph" w:styleId="a5">
    <w:name w:val="footer"/>
    <w:basedOn w:val="a"/>
    <w:link w:val="a6"/>
    <w:uiPriority w:val="99"/>
    <w:unhideWhenUsed/>
    <w:rsid w:val="0072165E"/>
    <w:pPr>
      <w:tabs>
        <w:tab w:val="center" w:pos="4153"/>
        <w:tab w:val="right" w:pos="8306"/>
      </w:tabs>
      <w:snapToGrid w:val="0"/>
      <w:jc w:val="left"/>
    </w:pPr>
    <w:rPr>
      <w:sz w:val="18"/>
      <w:szCs w:val="18"/>
    </w:rPr>
  </w:style>
  <w:style w:type="character" w:customStyle="1" w:styleId="a6">
    <w:name w:val="页脚 字符"/>
    <w:basedOn w:val="a0"/>
    <w:link w:val="a5"/>
    <w:uiPriority w:val="99"/>
    <w:rsid w:val="0072165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208</Words>
  <Characters>1191</Characters>
  <Application>Microsoft Office Word</Application>
  <DocSecurity>0</DocSecurity>
  <Lines>9</Lines>
  <Paragraphs>2</Paragraphs>
  <ScaleCrop>false</ScaleCrop>
  <Company>P R C</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丛浩熹</dc:creator>
  <cp:keywords/>
  <dc:description/>
  <cp:lastModifiedBy>胡雪锋</cp:lastModifiedBy>
  <cp:revision>16</cp:revision>
  <dcterms:created xsi:type="dcterms:W3CDTF">2023-04-20T00:48:00Z</dcterms:created>
  <dcterms:modified xsi:type="dcterms:W3CDTF">2026-07-03T07:12:00Z</dcterms:modified>
</cp:coreProperties>
</file>