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01CC21">
      <w:pPr>
        <w:rPr>
          <w:rFonts w:ascii="方正仿宋_GBK" w:eastAsia="方正仿宋_GBK"/>
          <w:b/>
          <w:bCs/>
          <w:sz w:val="32"/>
          <w:szCs w:val="32"/>
        </w:rPr>
      </w:pPr>
      <w:r>
        <w:rPr>
          <w:rFonts w:hint="eastAsia" w:ascii="方正仿宋_GBK" w:eastAsia="方正仿宋_GBK"/>
          <w:b/>
          <w:bCs/>
          <w:sz w:val="32"/>
          <w:szCs w:val="32"/>
        </w:rPr>
        <w:t>附件：</w:t>
      </w:r>
    </w:p>
    <w:p w14:paraId="7639CF93">
      <w:pPr>
        <w:jc w:val="center"/>
        <w:rPr>
          <w:rFonts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申报2026年度河北省科学技术奖项目信息</w:t>
      </w:r>
    </w:p>
    <w:p w14:paraId="527B8D39">
      <w:pPr>
        <w:ind w:firstLine="640"/>
        <w:rPr>
          <w:rFonts w:ascii="仿宋_GB2312" w:hAnsi="仿宋_GB2312" w:eastAsia="仿宋_GB2312" w:cs="仿宋_GB2312"/>
          <w:bCs/>
          <w:sz w:val="32"/>
          <w:szCs w:val="32"/>
        </w:rPr>
      </w:pP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1"/>
        <w:gridCol w:w="155"/>
        <w:gridCol w:w="373"/>
        <w:gridCol w:w="777"/>
        <w:gridCol w:w="6264"/>
      </w:tblGrid>
      <w:tr w14:paraId="30CA2D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9" w:type="dxa"/>
            <w:gridSpan w:val="3"/>
            <w:vAlign w:val="center"/>
          </w:tcPr>
          <w:p w14:paraId="5A650D8E">
            <w:pPr>
              <w:spacing w:line="32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sz w:val="24"/>
              </w:rPr>
              <w:t>项目名称</w:t>
            </w:r>
          </w:p>
        </w:tc>
        <w:tc>
          <w:tcPr>
            <w:tcW w:w="7041" w:type="dxa"/>
            <w:gridSpan w:val="2"/>
          </w:tcPr>
          <w:p w14:paraId="6CF27725">
            <w:pPr>
              <w:spacing w:line="320" w:lineRule="exact"/>
              <w:rPr>
                <w:rFonts w:ascii="宋体" w:hAnsi="宋体" w:cs="宋体"/>
                <w:bCs/>
                <w:sz w:val="24"/>
              </w:rPr>
            </w:pPr>
            <w:r>
              <w:rPr>
                <w:rFonts w:hint="eastAsia" w:ascii="宋体" w:hAnsi="宋体" w:cs="宋体"/>
                <w:bCs/>
                <w:sz w:val="24"/>
              </w:rPr>
              <w:t>特高压大容量数字化柔直变压器研发关键技术及工程应用</w:t>
            </w:r>
          </w:p>
        </w:tc>
      </w:tr>
      <w:tr w14:paraId="33AFA0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9" w:type="dxa"/>
            <w:gridSpan w:val="3"/>
          </w:tcPr>
          <w:p w14:paraId="5910CBE8">
            <w:pPr>
              <w:spacing w:line="32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sz w:val="24"/>
              </w:rPr>
              <w:t>申报奖种</w:t>
            </w:r>
          </w:p>
        </w:tc>
        <w:tc>
          <w:tcPr>
            <w:tcW w:w="7041" w:type="dxa"/>
            <w:gridSpan w:val="2"/>
          </w:tcPr>
          <w:p w14:paraId="1AA564FE">
            <w:pPr>
              <w:spacing w:line="320" w:lineRule="exact"/>
              <w:rPr>
                <w:rFonts w:ascii="宋体" w:hAnsi="宋体" w:cs="宋体"/>
                <w:bCs/>
                <w:sz w:val="24"/>
              </w:rPr>
            </w:pPr>
            <w:r>
              <w:rPr>
                <w:rFonts w:hint="eastAsia" w:ascii="宋体" w:hAnsi="宋体" w:cs="宋体"/>
                <w:bCs/>
                <w:sz w:val="24"/>
              </w:rPr>
              <w:t>科技进步奖</w:t>
            </w:r>
          </w:p>
        </w:tc>
      </w:tr>
      <w:tr w14:paraId="2DBD96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9" w:type="dxa"/>
            <w:gridSpan w:val="3"/>
          </w:tcPr>
          <w:p w14:paraId="408F62D3">
            <w:pPr>
              <w:spacing w:line="32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sz w:val="24"/>
              </w:rPr>
              <w:t>提名单位</w:t>
            </w:r>
          </w:p>
        </w:tc>
        <w:tc>
          <w:tcPr>
            <w:tcW w:w="7041" w:type="dxa"/>
            <w:gridSpan w:val="2"/>
          </w:tcPr>
          <w:p w14:paraId="3B1C4245">
            <w:pPr>
              <w:spacing w:line="320" w:lineRule="exact"/>
              <w:rPr>
                <w:rFonts w:ascii="宋体" w:hAnsi="宋体" w:cs="宋体"/>
                <w:bCs/>
                <w:sz w:val="24"/>
              </w:rPr>
            </w:pPr>
            <w:r>
              <w:rPr>
                <w:rFonts w:hint="eastAsia" w:ascii="宋体" w:hAnsi="宋体" w:cs="宋体"/>
                <w:bCs/>
                <w:sz w:val="24"/>
              </w:rPr>
              <w:t>保定市科学技术局</w:t>
            </w:r>
          </w:p>
        </w:tc>
      </w:tr>
      <w:tr w14:paraId="34E8AB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90" w:type="dxa"/>
            <w:gridSpan w:val="5"/>
          </w:tcPr>
          <w:p w14:paraId="3974263B">
            <w:pPr>
              <w:spacing w:line="32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sz w:val="24"/>
              </w:rPr>
              <w:t>主要完成人情况</w:t>
            </w:r>
          </w:p>
        </w:tc>
      </w:tr>
      <w:tr w14:paraId="48A5F2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gridSpan w:val="2"/>
          </w:tcPr>
          <w:p w14:paraId="5025CF71">
            <w:pPr>
              <w:spacing w:line="32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hint="eastAsia" w:ascii="宋体" w:hAnsi="宋体" w:cs="宋体"/>
                <w:bCs/>
                <w:sz w:val="24"/>
              </w:rPr>
              <w:t>排名</w:t>
            </w:r>
          </w:p>
        </w:tc>
        <w:tc>
          <w:tcPr>
            <w:tcW w:w="1150" w:type="dxa"/>
            <w:gridSpan w:val="2"/>
          </w:tcPr>
          <w:p w14:paraId="295ED268">
            <w:pPr>
              <w:spacing w:line="32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hint="eastAsia" w:ascii="宋体" w:hAnsi="宋体" w:cs="宋体"/>
                <w:bCs/>
                <w:sz w:val="24"/>
              </w:rPr>
              <w:t>姓名</w:t>
            </w:r>
          </w:p>
        </w:tc>
        <w:tc>
          <w:tcPr>
            <w:tcW w:w="6264" w:type="dxa"/>
          </w:tcPr>
          <w:p w14:paraId="43A238BB">
            <w:pPr>
              <w:spacing w:line="32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hint="eastAsia" w:ascii="宋体" w:hAnsi="宋体" w:cs="宋体"/>
                <w:bCs/>
                <w:sz w:val="24"/>
              </w:rPr>
              <w:t>工作单位</w:t>
            </w:r>
          </w:p>
        </w:tc>
      </w:tr>
      <w:tr w14:paraId="3D7F4D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gridSpan w:val="2"/>
          </w:tcPr>
          <w:p w14:paraId="4B8A554C">
            <w:pPr>
              <w:spacing w:line="32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hint="eastAsia" w:ascii="宋体" w:hAnsi="宋体" w:cs="宋体"/>
                <w:bCs/>
                <w:sz w:val="24"/>
              </w:rPr>
              <w:t>1</w:t>
            </w:r>
          </w:p>
        </w:tc>
        <w:tc>
          <w:tcPr>
            <w:tcW w:w="1150" w:type="dxa"/>
            <w:gridSpan w:val="2"/>
            <w:vAlign w:val="top"/>
          </w:tcPr>
          <w:p w14:paraId="50349C65">
            <w:pPr>
              <w:spacing w:line="32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hint="eastAsia" w:ascii="宋体" w:hAnsi="宋体" w:cs="宋体"/>
                <w:bCs/>
                <w:sz w:val="24"/>
              </w:rPr>
              <w:t>邓军</w:t>
            </w:r>
          </w:p>
        </w:tc>
        <w:tc>
          <w:tcPr>
            <w:tcW w:w="6264" w:type="dxa"/>
            <w:vAlign w:val="top"/>
          </w:tcPr>
          <w:p w14:paraId="321EF395">
            <w:pPr>
              <w:spacing w:line="32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  <w:lang w:val="en-US" w:eastAsia="zh-CN"/>
              </w:rPr>
              <w:t>中国南方电网有限责任公司超高压输电公司电力科研院</w:t>
            </w:r>
          </w:p>
        </w:tc>
      </w:tr>
      <w:tr w14:paraId="3C46D5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jc w:val="center"/>
        </w:trPr>
        <w:tc>
          <w:tcPr>
            <w:tcW w:w="876" w:type="dxa"/>
            <w:gridSpan w:val="2"/>
          </w:tcPr>
          <w:p w14:paraId="63A3C422">
            <w:pPr>
              <w:spacing w:line="32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hint="eastAsia" w:ascii="宋体" w:hAnsi="宋体" w:cs="宋体"/>
                <w:bCs/>
                <w:sz w:val="24"/>
              </w:rPr>
              <w:t>2</w:t>
            </w:r>
          </w:p>
        </w:tc>
        <w:tc>
          <w:tcPr>
            <w:tcW w:w="1150" w:type="dxa"/>
            <w:gridSpan w:val="2"/>
            <w:vAlign w:val="center"/>
          </w:tcPr>
          <w:p w14:paraId="000C60EA">
            <w:pPr>
              <w:spacing w:line="32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hint="eastAsia" w:ascii="宋体" w:hAnsi="宋体" w:cs="宋体"/>
                <w:bCs/>
                <w:sz w:val="24"/>
              </w:rPr>
              <w:t>陈志伟</w:t>
            </w:r>
          </w:p>
        </w:tc>
        <w:tc>
          <w:tcPr>
            <w:tcW w:w="6264" w:type="dxa"/>
            <w:vAlign w:val="center"/>
          </w:tcPr>
          <w:p w14:paraId="67AA031B">
            <w:pPr>
              <w:spacing w:line="32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hint="eastAsia"/>
                <w:bCs/>
                <w:kern w:val="0"/>
                <w:sz w:val="24"/>
              </w:rPr>
              <w:t>保定天威保变电气股份有限公司</w:t>
            </w:r>
          </w:p>
        </w:tc>
      </w:tr>
      <w:tr w14:paraId="1D0362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gridSpan w:val="2"/>
          </w:tcPr>
          <w:p w14:paraId="7AD10A03">
            <w:pPr>
              <w:spacing w:line="320" w:lineRule="exact"/>
              <w:jc w:val="center"/>
              <w:rPr>
                <w:rFonts w:ascii="宋体" w:hAnsi="宋体" w:cs="宋体"/>
                <w:bCs/>
                <w:sz w:val="24"/>
                <w:lang w:bidi="ar"/>
              </w:rPr>
            </w:pPr>
            <w:r>
              <w:rPr>
                <w:rFonts w:hint="eastAsia" w:ascii="宋体" w:hAnsi="宋体" w:cs="宋体"/>
                <w:bCs/>
                <w:sz w:val="24"/>
                <w:lang w:bidi="ar"/>
              </w:rPr>
              <w:t>3</w:t>
            </w:r>
          </w:p>
        </w:tc>
        <w:tc>
          <w:tcPr>
            <w:tcW w:w="1150" w:type="dxa"/>
            <w:gridSpan w:val="2"/>
            <w:vAlign w:val="center"/>
          </w:tcPr>
          <w:p w14:paraId="45725BCD">
            <w:pPr>
              <w:spacing w:line="320" w:lineRule="exact"/>
              <w:jc w:val="center"/>
              <w:rPr>
                <w:rFonts w:ascii="宋体" w:hAnsi="宋体" w:cs="宋体"/>
                <w:bCs/>
                <w:sz w:val="24"/>
                <w:lang w:bidi="ar"/>
              </w:rPr>
            </w:pPr>
            <w:r>
              <w:rPr>
                <w:rFonts w:hint="eastAsia" w:ascii="宋体" w:hAnsi="宋体" w:cs="宋体"/>
                <w:bCs/>
                <w:sz w:val="24"/>
                <w:lang w:bidi="ar"/>
              </w:rPr>
              <w:t>齐波</w:t>
            </w:r>
          </w:p>
        </w:tc>
        <w:tc>
          <w:tcPr>
            <w:tcW w:w="6264" w:type="dxa"/>
            <w:vAlign w:val="center"/>
          </w:tcPr>
          <w:p w14:paraId="6E3D986D">
            <w:pPr>
              <w:spacing w:line="320" w:lineRule="exact"/>
              <w:jc w:val="center"/>
              <w:rPr>
                <w:rFonts w:ascii="宋体" w:hAnsi="宋体" w:cs="宋体"/>
                <w:bCs/>
                <w:sz w:val="24"/>
                <w:lang w:bidi="ar"/>
              </w:rPr>
            </w:pPr>
            <w:r>
              <w:rPr>
                <w:rFonts w:hint="eastAsia"/>
                <w:bCs/>
                <w:kern w:val="0"/>
                <w:sz w:val="24"/>
              </w:rPr>
              <w:t>华北电力大学</w:t>
            </w:r>
          </w:p>
        </w:tc>
      </w:tr>
      <w:tr w14:paraId="31BFC7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gridSpan w:val="2"/>
          </w:tcPr>
          <w:p w14:paraId="12ECDE16">
            <w:pPr>
              <w:spacing w:line="32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hint="eastAsia" w:ascii="宋体" w:hAnsi="宋体" w:cs="宋体"/>
                <w:bCs/>
                <w:sz w:val="24"/>
              </w:rPr>
              <w:t>4</w:t>
            </w:r>
          </w:p>
        </w:tc>
        <w:tc>
          <w:tcPr>
            <w:tcW w:w="1150" w:type="dxa"/>
            <w:gridSpan w:val="2"/>
            <w:vAlign w:val="center"/>
          </w:tcPr>
          <w:p w14:paraId="5A3C07C1">
            <w:pPr>
              <w:spacing w:line="320" w:lineRule="exact"/>
              <w:jc w:val="center"/>
              <w:rPr>
                <w:rFonts w:ascii="宋体" w:hAnsi="宋体" w:cs="宋体"/>
                <w:bCs/>
                <w:sz w:val="24"/>
                <w:lang w:bidi="ar"/>
              </w:rPr>
            </w:pPr>
            <w:r>
              <w:rPr>
                <w:rFonts w:hint="eastAsia" w:ascii="宋体" w:hAnsi="宋体" w:cs="宋体"/>
                <w:bCs/>
                <w:sz w:val="24"/>
                <w:lang w:bidi="ar"/>
              </w:rPr>
              <w:t>周海滨</w:t>
            </w:r>
          </w:p>
        </w:tc>
        <w:tc>
          <w:tcPr>
            <w:tcW w:w="6264" w:type="dxa"/>
            <w:vAlign w:val="center"/>
          </w:tcPr>
          <w:p w14:paraId="0F8D45EF">
            <w:pPr>
              <w:spacing w:line="32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  <w:lang w:val="en-US" w:eastAsia="zh-CN"/>
              </w:rPr>
              <w:t>中国南方电网有限责任公司超高压输电公司电力科研院</w:t>
            </w:r>
          </w:p>
        </w:tc>
      </w:tr>
      <w:tr w14:paraId="2FA8B2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gridSpan w:val="2"/>
          </w:tcPr>
          <w:p w14:paraId="3D7027C0">
            <w:pPr>
              <w:spacing w:line="32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hint="eastAsia" w:ascii="宋体" w:hAnsi="宋体" w:cs="宋体"/>
                <w:bCs/>
                <w:sz w:val="24"/>
              </w:rPr>
              <w:t>5</w:t>
            </w:r>
          </w:p>
        </w:tc>
        <w:tc>
          <w:tcPr>
            <w:tcW w:w="1150" w:type="dxa"/>
            <w:gridSpan w:val="2"/>
            <w:vAlign w:val="center"/>
          </w:tcPr>
          <w:p w14:paraId="474F9417">
            <w:pPr>
              <w:spacing w:line="320" w:lineRule="exact"/>
              <w:jc w:val="center"/>
              <w:rPr>
                <w:rFonts w:ascii="宋体" w:hAnsi="宋体" w:cs="宋体"/>
                <w:bCs/>
                <w:sz w:val="24"/>
                <w:lang w:bidi="ar"/>
              </w:rPr>
            </w:pPr>
            <w:r>
              <w:rPr>
                <w:rFonts w:hint="eastAsia" w:ascii="宋体" w:hAnsi="宋体" w:cs="宋体"/>
                <w:bCs/>
                <w:sz w:val="24"/>
                <w:lang w:bidi="ar"/>
              </w:rPr>
              <w:t>齐桂芬</w:t>
            </w:r>
          </w:p>
        </w:tc>
        <w:tc>
          <w:tcPr>
            <w:tcW w:w="6264" w:type="dxa"/>
            <w:vAlign w:val="center"/>
          </w:tcPr>
          <w:p w14:paraId="071B4EAD">
            <w:pPr>
              <w:spacing w:line="32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hint="eastAsia"/>
                <w:bCs/>
                <w:kern w:val="0"/>
                <w:sz w:val="24"/>
              </w:rPr>
              <w:t>保定天威保变电气股份有限公司</w:t>
            </w:r>
          </w:p>
        </w:tc>
      </w:tr>
      <w:tr w14:paraId="4CC59F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" w:hRule="atLeast"/>
          <w:jc w:val="center"/>
        </w:trPr>
        <w:tc>
          <w:tcPr>
            <w:tcW w:w="876" w:type="dxa"/>
            <w:gridSpan w:val="2"/>
          </w:tcPr>
          <w:p w14:paraId="39F0AF78">
            <w:pPr>
              <w:spacing w:line="32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hint="eastAsia" w:ascii="宋体" w:hAnsi="宋体" w:cs="宋体"/>
                <w:bCs/>
                <w:sz w:val="24"/>
              </w:rPr>
              <w:t>6</w:t>
            </w:r>
          </w:p>
        </w:tc>
        <w:tc>
          <w:tcPr>
            <w:tcW w:w="1150" w:type="dxa"/>
            <w:gridSpan w:val="2"/>
            <w:vAlign w:val="center"/>
          </w:tcPr>
          <w:p w14:paraId="4BFED1DF">
            <w:pPr>
              <w:spacing w:line="32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hint="eastAsia" w:ascii="宋体" w:hAnsi="宋体" w:cs="宋体"/>
                <w:bCs/>
                <w:sz w:val="24"/>
              </w:rPr>
              <w:t>黄猛</w:t>
            </w:r>
          </w:p>
        </w:tc>
        <w:tc>
          <w:tcPr>
            <w:tcW w:w="6264" w:type="dxa"/>
            <w:vAlign w:val="center"/>
          </w:tcPr>
          <w:p w14:paraId="134B05D3">
            <w:pPr>
              <w:spacing w:line="32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hint="eastAsia"/>
                <w:bCs/>
                <w:kern w:val="0"/>
                <w:sz w:val="24"/>
              </w:rPr>
              <w:t>华北电力大学</w:t>
            </w:r>
          </w:p>
        </w:tc>
      </w:tr>
      <w:tr w14:paraId="3429C9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gridSpan w:val="2"/>
          </w:tcPr>
          <w:p w14:paraId="03F65A98">
            <w:pPr>
              <w:spacing w:line="320" w:lineRule="exact"/>
              <w:jc w:val="center"/>
              <w:rPr>
                <w:rFonts w:ascii="宋体" w:hAnsi="宋体" w:cs="宋体"/>
                <w:bCs/>
                <w:sz w:val="24"/>
                <w:lang w:bidi="ar"/>
              </w:rPr>
            </w:pPr>
            <w:r>
              <w:rPr>
                <w:rFonts w:hint="eastAsia" w:ascii="宋体" w:hAnsi="宋体" w:cs="宋体"/>
                <w:bCs/>
                <w:sz w:val="24"/>
                <w:lang w:bidi="ar"/>
              </w:rPr>
              <w:t>7</w:t>
            </w:r>
          </w:p>
        </w:tc>
        <w:tc>
          <w:tcPr>
            <w:tcW w:w="1150" w:type="dxa"/>
            <w:gridSpan w:val="2"/>
            <w:vAlign w:val="center"/>
          </w:tcPr>
          <w:p w14:paraId="5D4DC729">
            <w:pPr>
              <w:spacing w:line="320" w:lineRule="exact"/>
              <w:jc w:val="center"/>
              <w:rPr>
                <w:rFonts w:ascii="宋体" w:hAnsi="宋体" w:cs="宋体"/>
                <w:bCs/>
                <w:sz w:val="24"/>
                <w:lang w:bidi="ar"/>
              </w:rPr>
            </w:pPr>
            <w:r>
              <w:rPr>
                <w:rFonts w:hint="eastAsia" w:ascii="宋体" w:hAnsi="宋体" w:cs="宋体"/>
                <w:bCs/>
                <w:color w:val="auto"/>
                <w:sz w:val="24"/>
                <w:lang w:bidi="ar"/>
              </w:rPr>
              <w:t>樊彬</w:t>
            </w:r>
          </w:p>
        </w:tc>
        <w:tc>
          <w:tcPr>
            <w:tcW w:w="6264" w:type="dxa"/>
            <w:vAlign w:val="center"/>
          </w:tcPr>
          <w:p w14:paraId="66037284">
            <w:pPr>
              <w:spacing w:line="320" w:lineRule="exact"/>
              <w:jc w:val="center"/>
              <w:rPr>
                <w:rFonts w:ascii="宋体" w:hAnsi="宋体" w:cs="宋体"/>
                <w:bCs/>
                <w:sz w:val="24"/>
                <w:lang w:bidi="ar"/>
              </w:rPr>
            </w:pPr>
            <w:r>
              <w:rPr>
                <w:rFonts w:hint="eastAsia"/>
                <w:bCs/>
                <w:color w:val="auto"/>
                <w:kern w:val="0"/>
                <w:sz w:val="24"/>
              </w:rPr>
              <w:t>保定天威保变电气股份有限公司</w:t>
            </w:r>
          </w:p>
        </w:tc>
      </w:tr>
      <w:tr w14:paraId="4A9F7E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gridSpan w:val="2"/>
          </w:tcPr>
          <w:p w14:paraId="2A0C9317">
            <w:pPr>
              <w:spacing w:line="32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hint="eastAsia" w:ascii="宋体" w:hAnsi="宋体" w:cs="宋体"/>
                <w:bCs/>
                <w:sz w:val="24"/>
              </w:rPr>
              <w:t>8</w:t>
            </w:r>
          </w:p>
        </w:tc>
        <w:tc>
          <w:tcPr>
            <w:tcW w:w="1150" w:type="dxa"/>
            <w:gridSpan w:val="2"/>
            <w:vAlign w:val="center"/>
          </w:tcPr>
          <w:p w14:paraId="4D9B6247">
            <w:pPr>
              <w:spacing w:line="320" w:lineRule="exact"/>
              <w:jc w:val="center"/>
              <w:rPr>
                <w:rFonts w:ascii="宋体" w:hAnsi="宋体" w:cs="宋体"/>
                <w:bCs/>
                <w:sz w:val="24"/>
                <w:lang w:bidi="ar"/>
              </w:rPr>
            </w:pPr>
            <w:r>
              <w:rPr>
                <w:rFonts w:hint="eastAsia" w:ascii="宋体" w:hAnsi="宋体" w:cs="宋体"/>
                <w:bCs/>
                <w:sz w:val="24"/>
                <w:lang w:bidi="ar"/>
              </w:rPr>
              <w:t>谢志成</w:t>
            </w:r>
          </w:p>
        </w:tc>
        <w:tc>
          <w:tcPr>
            <w:tcW w:w="6264" w:type="dxa"/>
            <w:vAlign w:val="center"/>
          </w:tcPr>
          <w:p w14:paraId="2BED8BFC">
            <w:pPr>
              <w:spacing w:line="32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  <w:lang w:val="en-US" w:eastAsia="zh-CN"/>
              </w:rPr>
              <w:t>中国南方电网有限责任公司超高压输电公司电力科研院</w:t>
            </w:r>
          </w:p>
        </w:tc>
      </w:tr>
      <w:tr w14:paraId="459BD6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gridSpan w:val="2"/>
          </w:tcPr>
          <w:p w14:paraId="0368F61B">
            <w:pPr>
              <w:spacing w:line="32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hint="eastAsia" w:ascii="宋体" w:hAnsi="宋体" w:cs="宋体"/>
                <w:bCs/>
                <w:sz w:val="24"/>
              </w:rPr>
              <w:t>9</w:t>
            </w:r>
          </w:p>
        </w:tc>
        <w:tc>
          <w:tcPr>
            <w:tcW w:w="1150" w:type="dxa"/>
            <w:gridSpan w:val="2"/>
            <w:vAlign w:val="center"/>
          </w:tcPr>
          <w:p w14:paraId="46ADD454">
            <w:pPr>
              <w:spacing w:line="320" w:lineRule="exact"/>
              <w:jc w:val="center"/>
              <w:rPr>
                <w:rFonts w:ascii="宋体" w:hAnsi="宋体" w:cs="宋体"/>
                <w:bCs/>
                <w:sz w:val="24"/>
                <w:lang w:bidi="ar"/>
              </w:rPr>
            </w:pPr>
            <w:r>
              <w:rPr>
                <w:rFonts w:hint="eastAsia" w:ascii="宋体" w:hAnsi="宋体" w:cs="宋体"/>
                <w:bCs/>
                <w:sz w:val="24"/>
                <w:lang w:bidi="ar"/>
              </w:rPr>
              <w:t>田丰</w:t>
            </w:r>
          </w:p>
        </w:tc>
        <w:tc>
          <w:tcPr>
            <w:tcW w:w="6264" w:type="dxa"/>
            <w:vAlign w:val="center"/>
          </w:tcPr>
          <w:p w14:paraId="631FF0A8">
            <w:pPr>
              <w:spacing w:line="32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hint="eastAsia"/>
                <w:bCs/>
                <w:kern w:val="0"/>
                <w:sz w:val="24"/>
              </w:rPr>
              <w:t>保定天威保变电气股份有限公司</w:t>
            </w:r>
          </w:p>
        </w:tc>
      </w:tr>
      <w:tr w14:paraId="63EBCF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gridSpan w:val="2"/>
          </w:tcPr>
          <w:p w14:paraId="13780EF7">
            <w:pPr>
              <w:spacing w:line="32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hint="eastAsia" w:ascii="宋体" w:hAnsi="宋体" w:cs="宋体"/>
                <w:bCs/>
                <w:sz w:val="24"/>
              </w:rPr>
              <w:t>10</w:t>
            </w:r>
          </w:p>
        </w:tc>
        <w:tc>
          <w:tcPr>
            <w:tcW w:w="1150" w:type="dxa"/>
            <w:gridSpan w:val="2"/>
            <w:vAlign w:val="center"/>
          </w:tcPr>
          <w:p w14:paraId="7A8CFDAD">
            <w:pPr>
              <w:spacing w:line="320" w:lineRule="exact"/>
              <w:jc w:val="center"/>
              <w:rPr>
                <w:rFonts w:ascii="宋体" w:hAnsi="宋体" w:cs="宋体"/>
                <w:bCs/>
                <w:sz w:val="24"/>
                <w:lang w:bidi="ar"/>
              </w:rPr>
            </w:pPr>
            <w:r>
              <w:rPr>
                <w:rFonts w:hint="eastAsia" w:ascii="宋体" w:hAnsi="宋体" w:cs="宋体"/>
                <w:bCs/>
                <w:sz w:val="24"/>
                <w:lang w:bidi="ar"/>
              </w:rPr>
              <w:t>平腾志</w:t>
            </w:r>
          </w:p>
        </w:tc>
        <w:tc>
          <w:tcPr>
            <w:tcW w:w="6264" w:type="dxa"/>
            <w:vAlign w:val="center"/>
          </w:tcPr>
          <w:p w14:paraId="204A3338">
            <w:pPr>
              <w:spacing w:line="32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hint="eastAsia"/>
                <w:bCs/>
                <w:kern w:val="0"/>
                <w:sz w:val="24"/>
              </w:rPr>
              <w:t>保定天威保变电气股份有限公司</w:t>
            </w:r>
          </w:p>
        </w:tc>
      </w:tr>
      <w:tr w14:paraId="0D6B70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90" w:type="dxa"/>
            <w:gridSpan w:val="5"/>
          </w:tcPr>
          <w:p w14:paraId="430A8D70">
            <w:pPr>
              <w:spacing w:line="32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sz w:val="24"/>
              </w:rPr>
              <w:t>主要完成单位情况</w:t>
            </w:r>
          </w:p>
        </w:tc>
      </w:tr>
      <w:tr w14:paraId="683E50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1" w:type="dxa"/>
          </w:tcPr>
          <w:p w14:paraId="382B54DB">
            <w:pPr>
              <w:spacing w:line="32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hint="eastAsia" w:ascii="宋体" w:hAnsi="宋体" w:cs="宋体"/>
                <w:bCs/>
                <w:sz w:val="24"/>
              </w:rPr>
              <w:t>排名</w:t>
            </w:r>
          </w:p>
        </w:tc>
        <w:tc>
          <w:tcPr>
            <w:tcW w:w="7569" w:type="dxa"/>
            <w:gridSpan w:val="4"/>
          </w:tcPr>
          <w:p w14:paraId="3231F7FE">
            <w:pPr>
              <w:spacing w:line="32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hint="eastAsia" w:ascii="宋体" w:hAnsi="宋体" w:cs="宋体"/>
                <w:bCs/>
                <w:sz w:val="24"/>
              </w:rPr>
              <w:t>单位名称</w:t>
            </w:r>
          </w:p>
        </w:tc>
      </w:tr>
      <w:tr w14:paraId="4F647A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1" w:type="dxa"/>
            <w:vAlign w:val="center"/>
          </w:tcPr>
          <w:p w14:paraId="3F03CC29">
            <w:pPr>
              <w:spacing w:line="320" w:lineRule="exact"/>
              <w:jc w:val="center"/>
              <w:rPr>
                <w:rFonts w:ascii="宋体" w:hAnsi="宋体" w:cs="宋体"/>
                <w:bCs/>
                <w:sz w:val="24"/>
              </w:rPr>
            </w:pPr>
            <w:bookmarkStart w:id="0" w:name="_GoBack" w:colFirst="0" w:colLast="2"/>
            <w:r>
              <w:rPr>
                <w:rFonts w:hint="eastAsia" w:ascii="宋体" w:hAnsi="宋体" w:cs="宋体"/>
                <w:bCs/>
                <w:sz w:val="24"/>
              </w:rPr>
              <w:t>1</w:t>
            </w:r>
          </w:p>
        </w:tc>
        <w:tc>
          <w:tcPr>
            <w:tcW w:w="7569" w:type="dxa"/>
            <w:gridSpan w:val="4"/>
            <w:vAlign w:val="center"/>
          </w:tcPr>
          <w:p w14:paraId="06287392">
            <w:pPr>
              <w:spacing w:line="32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保定天威保变电气股份有限公司</w:t>
            </w:r>
          </w:p>
        </w:tc>
      </w:tr>
      <w:tr w14:paraId="7A2D1B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1" w:type="dxa"/>
            <w:vAlign w:val="center"/>
          </w:tcPr>
          <w:p w14:paraId="0CD00DE1">
            <w:pPr>
              <w:spacing w:line="32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hint="eastAsia" w:ascii="宋体" w:hAnsi="宋体" w:cs="宋体"/>
                <w:bCs/>
                <w:sz w:val="24"/>
              </w:rPr>
              <w:t>2</w:t>
            </w:r>
          </w:p>
        </w:tc>
        <w:tc>
          <w:tcPr>
            <w:tcW w:w="7569" w:type="dxa"/>
            <w:gridSpan w:val="4"/>
            <w:vAlign w:val="center"/>
          </w:tcPr>
          <w:p w14:paraId="3315025A">
            <w:pPr>
              <w:spacing w:line="32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  <w:lang w:val="en-US" w:eastAsia="zh-CN"/>
              </w:rPr>
              <w:t>中国南方电网有限责任公司超高压输电公司电力科研院</w:t>
            </w:r>
          </w:p>
        </w:tc>
      </w:tr>
      <w:tr w14:paraId="5C1EEC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1" w:type="dxa"/>
            <w:vAlign w:val="center"/>
          </w:tcPr>
          <w:p w14:paraId="74689E80">
            <w:pPr>
              <w:spacing w:line="32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hint="eastAsia" w:ascii="宋体" w:hAnsi="宋体" w:cs="宋体"/>
                <w:bCs/>
                <w:sz w:val="24"/>
              </w:rPr>
              <w:t>3</w:t>
            </w:r>
          </w:p>
        </w:tc>
        <w:tc>
          <w:tcPr>
            <w:tcW w:w="7569" w:type="dxa"/>
            <w:gridSpan w:val="4"/>
            <w:vAlign w:val="center"/>
          </w:tcPr>
          <w:p w14:paraId="2F5DEEF6">
            <w:pPr>
              <w:spacing w:line="32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hint="eastAsia" w:ascii="宋体" w:hAnsi="宋体" w:cs="宋体"/>
                <w:bCs/>
                <w:sz w:val="24"/>
              </w:rPr>
              <w:t>华北电力大学</w:t>
            </w:r>
          </w:p>
        </w:tc>
      </w:tr>
      <w:tr w14:paraId="3B750F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1" w:type="dxa"/>
            <w:vAlign w:val="center"/>
          </w:tcPr>
          <w:p w14:paraId="17C0702C">
            <w:pPr>
              <w:spacing w:line="32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hint="eastAsia" w:ascii="宋体" w:hAnsi="宋体" w:cs="宋体"/>
                <w:bCs/>
                <w:sz w:val="24"/>
              </w:rPr>
              <w:t>4</w:t>
            </w:r>
          </w:p>
        </w:tc>
        <w:tc>
          <w:tcPr>
            <w:tcW w:w="7569" w:type="dxa"/>
            <w:gridSpan w:val="4"/>
            <w:vAlign w:val="center"/>
          </w:tcPr>
          <w:p w14:paraId="6F22149E">
            <w:pPr>
              <w:spacing w:line="32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hint="eastAsia" w:ascii="宋体" w:hAnsi="宋体" w:cs="宋体"/>
                <w:bCs/>
                <w:sz w:val="24"/>
              </w:rPr>
              <w:t>沈阳变压器研究院有限公司</w:t>
            </w:r>
          </w:p>
        </w:tc>
      </w:tr>
      <w:bookmarkEnd w:id="0"/>
    </w:tbl>
    <w:p w14:paraId="353A3EF6">
      <w:pPr>
        <w:rPr>
          <w:rFonts w:ascii="仿宋_GB2312" w:hAnsi="仿宋_GB2312" w:eastAsia="仿宋_GB2312" w:cs="仿宋_GB2312"/>
          <w:bCs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Y0MTZhNzRmMTIyNzViODc5MDUyMGU3ZTliYTA4M2YifQ=="/>
  </w:docVars>
  <w:rsids>
    <w:rsidRoot w:val="005C098F"/>
    <w:rsid w:val="004E56D1"/>
    <w:rsid w:val="005747E9"/>
    <w:rsid w:val="005C098F"/>
    <w:rsid w:val="04CA6A6B"/>
    <w:rsid w:val="083E2806"/>
    <w:rsid w:val="08EA6FB9"/>
    <w:rsid w:val="0CAB0CFE"/>
    <w:rsid w:val="0E4E601B"/>
    <w:rsid w:val="103541CB"/>
    <w:rsid w:val="19FB2A6A"/>
    <w:rsid w:val="1D3C7DE1"/>
    <w:rsid w:val="1DB90CFF"/>
    <w:rsid w:val="26CB3A2E"/>
    <w:rsid w:val="2970040E"/>
    <w:rsid w:val="2A754ECD"/>
    <w:rsid w:val="2ED40830"/>
    <w:rsid w:val="31C2039C"/>
    <w:rsid w:val="33384868"/>
    <w:rsid w:val="335D18BE"/>
    <w:rsid w:val="358B4C76"/>
    <w:rsid w:val="3674681F"/>
    <w:rsid w:val="37905DF0"/>
    <w:rsid w:val="38504FE0"/>
    <w:rsid w:val="3A502091"/>
    <w:rsid w:val="3B083279"/>
    <w:rsid w:val="3CCD3D28"/>
    <w:rsid w:val="3E6FAAA1"/>
    <w:rsid w:val="3EAB0813"/>
    <w:rsid w:val="3FF94B8B"/>
    <w:rsid w:val="3FFA2264"/>
    <w:rsid w:val="4184291A"/>
    <w:rsid w:val="45211F32"/>
    <w:rsid w:val="495675A4"/>
    <w:rsid w:val="49B760FE"/>
    <w:rsid w:val="4CD57085"/>
    <w:rsid w:val="4F6821B4"/>
    <w:rsid w:val="4FC01D2D"/>
    <w:rsid w:val="5041751A"/>
    <w:rsid w:val="510425AE"/>
    <w:rsid w:val="51571EFA"/>
    <w:rsid w:val="520132A3"/>
    <w:rsid w:val="52AD3E5C"/>
    <w:rsid w:val="534435B8"/>
    <w:rsid w:val="5568451F"/>
    <w:rsid w:val="58F84874"/>
    <w:rsid w:val="59E166B7"/>
    <w:rsid w:val="5BEA2363"/>
    <w:rsid w:val="5C5641A9"/>
    <w:rsid w:val="5F4A642F"/>
    <w:rsid w:val="5FFE6588"/>
    <w:rsid w:val="602453E8"/>
    <w:rsid w:val="644840CB"/>
    <w:rsid w:val="64836BAB"/>
    <w:rsid w:val="67933958"/>
    <w:rsid w:val="697232F4"/>
    <w:rsid w:val="6B724D24"/>
    <w:rsid w:val="6FFE0120"/>
    <w:rsid w:val="7075449A"/>
    <w:rsid w:val="74954622"/>
    <w:rsid w:val="762564B0"/>
    <w:rsid w:val="77E7277E"/>
    <w:rsid w:val="77FB773A"/>
    <w:rsid w:val="789909F1"/>
    <w:rsid w:val="79F75C38"/>
    <w:rsid w:val="7A140357"/>
    <w:rsid w:val="7A872B5E"/>
    <w:rsid w:val="7B2F18F6"/>
    <w:rsid w:val="7BFBEF8A"/>
    <w:rsid w:val="7C292912"/>
    <w:rsid w:val="BBFD7C9F"/>
    <w:rsid w:val="D3EE53A5"/>
    <w:rsid w:val="DF7F40A7"/>
    <w:rsid w:val="EBFF2908"/>
    <w:rsid w:val="F2EB91CB"/>
    <w:rsid w:val="FDBB23E7"/>
    <w:rsid w:val="FDDAA68C"/>
    <w:rsid w:val="FDDD7B02"/>
    <w:rsid w:val="FE6E92EC"/>
    <w:rsid w:val="FFC8B0FD"/>
    <w:rsid w:val="FFCA9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rPr>
      <w:rFonts w:ascii="宋体" w:hAnsi="宋体"/>
      <w:sz w:val="28"/>
    </w:rPr>
  </w:style>
  <w:style w:type="paragraph" w:styleId="4">
    <w:name w:val="Plain Text"/>
    <w:basedOn w:val="1"/>
    <w:qFormat/>
    <w:uiPriority w:val="0"/>
    <w:pPr>
      <w:spacing w:line="360" w:lineRule="auto"/>
      <w:ind w:firstLine="480" w:firstLineChars="200"/>
    </w:pPr>
    <w:rPr>
      <w:rFonts w:ascii="仿宋_GB2312"/>
      <w:sz w:val="24"/>
    </w:rPr>
  </w:style>
  <w:style w:type="paragraph" w:styleId="5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页眉 Char"/>
    <w:basedOn w:val="9"/>
    <w:link w:val="6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1">
    <w:name w:val="页脚 Char"/>
    <w:basedOn w:val="9"/>
    <w:link w:val="5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315</Words>
  <Characters>319</Characters>
  <Lines>2</Lines>
  <Paragraphs>1</Paragraphs>
  <TotalTime>0</TotalTime>
  <ScaleCrop>false</ScaleCrop>
  <LinksUpToDate>false</LinksUpToDate>
  <CharactersWithSpaces>319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2014-11-01T12:08:00Z</dcterms:created>
  <dc:creator>Administrator</dc:creator>
  <cp:lastModifiedBy>ZHB</cp:lastModifiedBy>
  <dcterms:modified xsi:type="dcterms:W3CDTF">2026-07-07T00:09:29Z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F7FD5497C98B4BB8B848877FCDEAC18A_13</vt:lpwstr>
  </property>
  <property fmtid="{D5CDD505-2E9C-101B-9397-08002B2CF9AE}" pid="4" name="KSOTemplateDocerSaveRecord">
    <vt:lpwstr>eyJoZGlkIjoiZjRhNDhlYTNjYTIzMjI4MTQ1OWU0ZWI4NGM3MTQwNjIiLCJ1c2VySWQiOiIxMjgzMjkzOTQ2In0=</vt:lpwstr>
  </property>
</Properties>
</file>