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D2" w:rsidRDefault="00926F0F" w:rsidP="008A4243">
      <w:pPr>
        <w:widowControl w:val="0"/>
        <w:spacing w:afterLines="100" w:after="312"/>
        <w:jc w:val="center"/>
        <w:rPr>
          <w:rFonts w:ascii="微软雅黑" w:eastAsia="微软雅黑" w:hAnsi="微软雅黑"/>
          <w:color w:val="606266"/>
          <w:sz w:val="21"/>
          <w:szCs w:val="21"/>
        </w:rPr>
      </w:pPr>
      <w:r>
        <w:rPr>
          <w:rFonts w:ascii="宋体" w:hAnsi="宋体" w:hint="eastAsia"/>
          <w:b/>
          <w:kern w:val="2"/>
          <w:sz w:val="44"/>
          <w:szCs w:val="44"/>
        </w:rPr>
        <w:t>理工类</w:t>
      </w:r>
      <w:r w:rsidR="00042790">
        <w:rPr>
          <w:rFonts w:ascii="宋体" w:hAnsi="宋体" w:hint="eastAsia"/>
          <w:b/>
          <w:kern w:val="2"/>
          <w:sz w:val="44"/>
          <w:szCs w:val="44"/>
        </w:rPr>
        <w:t>纵向项目</w:t>
      </w:r>
      <w:r w:rsidR="00C7701B">
        <w:rPr>
          <w:rFonts w:ascii="宋体" w:hAnsi="宋体" w:hint="eastAsia"/>
          <w:b/>
          <w:kern w:val="2"/>
          <w:sz w:val="44"/>
          <w:szCs w:val="44"/>
        </w:rPr>
        <w:t>（</w:t>
      </w:r>
      <w:r w:rsidR="00EE7C9F">
        <w:rPr>
          <w:rFonts w:ascii="宋体" w:hAnsi="宋体" w:hint="eastAsia"/>
          <w:b/>
          <w:kern w:val="2"/>
          <w:sz w:val="44"/>
          <w:szCs w:val="44"/>
        </w:rPr>
        <w:t>一</w:t>
      </w:r>
      <w:r w:rsidR="00A52786">
        <w:rPr>
          <w:rFonts w:ascii="宋体" w:hAnsi="宋体" w:hint="eastAsia"/>
          <w:b/>
          <w:kern w:val="2"/>
          <w:sz w:val="44"/>
          <w:szCs w:val="44"/>
        </w:rPr>
        <w:t>类</w:t>
      </w:r>
      <w:r w:rsidR="00C7701B">
        <w:rPr>
          <w:rFonts w:ascii="宋体" w:hAnsi="宋体" w:hint="eastAsia"/>
          <w:b/>
          <w:kern w:val="2"/>
          <w:sz w:val="44"/>
          <w:szCs w:val="44"/>
        </w:rPr>
        <w:t>）</w:t>
      </w:r>
      <w:r w:rsidR="00506C68">
        <w:rPr>
          <w:rFonts w:ascii="宋体" w:hAnsi="宋体" w:hint="eastAsia"/>
          <w:b/>
          <w:kern w:val="2"/>
          <w:sz w:val="44"/>
          <w:szCs w:val="44"/>
        </w:rPr>
        <w:t>间接</w:t>
      </w:r>
      <w:proofErr w:type="gramStart"/>
      <w:r w:rsidR="00506C68">
        <w:rPr>
          <w:rFonts w:ascii="宋体" w:hAnsi="宋体" w:hint="eastAsia"/>
          <w:b/>
          <w:kern w:val="2"/>
          <w:sz w:val="44"/>
          <w:szCs w:val="44"/>
        </w:rPr>
        <w:t>费</w:t>
      </w:r>
      <w:r w:rsidR="00A52786">
        <w:rPr>
          <w:rFonts w:ascii="宋体" w:hAnsi="宋体" w:hint="eastAsia"/>
          <w:b/>
          <w:kern w:val="2"/>
          <w:sz w:val="44"/>
          <w:szCs w:val="44"/>
        </w:rPr>
        <w:t>人员</w:t>
      </w:r>
      <w:proofErr w:type="gramEnd"/>
      <w:r w:rsidR="00506C68">
        <w:rPr>
          <w:rFonts w:ascii="宋体" w:hAnsi="宋体" w:hint="eastAsia"/>
          <w:b/>
          <w:kern w:val="2"/>
          <w:sz w:val="44"/>
          <w:szCs w:val="44"/>
        </w:rPr>
        <w:t>绩效支取申领表</w:t>
      </w:r>
    </w:p>
    <w:p w:rsidR="00AF1FD2" w:rsidRDefault="00506C68">
      <w:pPr>
        <w:widowControl w:val="0"/>
        <w:ind w:firstLineChars="300" w:firstLine="630"/>
        <w:rPr>
          <w:rFonts w:ascii="宋体" w:eastAsia="仿宋_GB2312" w:hAnsi="宋体"/>
          <w:b/>
          <w:kern w:val="2"/>
          <w:sz w:val="44"/>
          <w:szCs w:val="44"/>
          <w:u w:val="single"/>
        </w:rPr>
      </w:pPr>
      <w:r>
        <w:rPr>
          <w:rFonts w:ascii="微软雅黑" w:eastAsia="微软雅黑" w:hAnsi="微软雅黑" w:hint="eastAsia"/>
          <w:color w:val="606266"/>
          <w:sz w:val="21"/>
          <w:szCs w:val="21"/>
        </w:rPr>
        <w:t xml:space="preserve">项目类别： </w:t>
      </w:r>
      <w:r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 xml:space="preserve">               </w:t>
      </w:r>
      <w:r>
        <w:rPr>
          <w:rFonts w:ascii="仿宋_GB2312" w:eastAsia="仿宋_GB2312" w:hint="eastAsia"/>
          <w:b/>
          <w:color w:val="FF0000"/>
          <w:u w:val="single"/>
        </w:rPr>
        <w:t xml:space="preserve"> </w:t>
      </w:r>
      <w:r>
        <w:rPr>
          <w:rFonts w:ascii="仿宋_GB2312" w:eastAsia="仿宋_GB2312" w:hint="eastAsia"/>
          <w:b/>
          <w:color w:val="FF0000"/>
        </w:rPr>
        <w:t xml:space="preserve">                      </w:t>
      </w:r>
      <w:r w:rsidR="00D11158">
        <w:rPr>
          <w:rFonts w:ascii="仿宋_GB2312" w:eastAsia="仿宋_GB2312" w:hint="eastAsia"/>
          <w:b/>
          <w:color w:val="FF0000"/>
        </w:rPr>
        <w:t>财务发放</w:t>
      </w:r>
      <w:r w:rsidR="00D11158" w:rsidRPr="00B701C5">
        <w:rPr>
          <w:rFonts w:ascii="仿宋_GB2312" w:eastAsia="仿宋_GB2312" w:hint="eastAsia"/>
          <w:b/>
          <w:color w:val="FF0000"/>
        </w:rPr>
        <w:t>编号</w:t>
      </w:r>
      <w:r w:rsidR="00D11158">
        <w:rPr>
          <w:rFonts w:ascii="仿宋_GB2312" w:eastAsia="仿宋_GB2312" w:hint="eastAsia"/>
          <w:bCs/>
          <w:color w:val="000000" w:themeColor="text1"/>
        </w:rPr>
        <w:t>（财务处</w:t>
      </w:r>
      <w:r>
        <w:rPr>
          <w:rFonts w:ascii="仿宋_GB2312" w:eastAsia="仿宋_GB2312" w:hint="eastAsia"/>
          <w:bCs/>
          <w:color w:val="000000" w:themeColor="text1"/>
        </w:rPr>
        <w:t>填写）：</w:t>
      </w:r>
      <w:r>
        <w:rPr>
          <w:rFonts w:ascii="仿宋_GB2312" w:eastAsia="仿宋_GB2312" w:hint="eastAsia"/>
          <w:bCs/>
          <w:color w:val="000000" w:themeColor="text1"/>
          <w:u w:val="single"/>
        </w:rPr>
        <w:t xml:space="preserve">               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5"/>
        <w:gridCol w:w="1103"/>
        <w:gridCol w:w="331"/>
        <w:gridCol w:w="397"/>
        <w:gridCol w:w="874"/>
        <w:gridCol w:w="942"/>
        <w:gridCol w:w="16"/>
        <w:gridCol w:w="1560"/>
        <w:gridCol w:w="271"/>
        <w:gridCol w:w="978"/>
        <w:gridCol w:w="853"/>
        <w:gridCol w:w="450"/>
        <w:gridCol w:w="1382"/>
      </w:tblGrid>
      <w:tr w:rsidR="004C2F1D" w:rsidTr="00825C20">
        <w:trPr>
          <w:trHeight w:val="444"/>
          <w:jc w:val="center"/>
        </w:trPr>
        <w:tc>
          <w:tcPr>
            <w:tcW w:w="1276" w:type="dxa"/>
            <w:shd w:val="clear" w:color="auto" w:fill="auto"/>
          </w:tcPr>
          <w:p w:rsidR="004C2F1D" w:rsidRDefault="002D0688">
            <w:pPr>
              <w:spacing w:line="560" w:lineRule="exact"/>
              <w:rPr>
                <w:rFonts w:ascii="仿宋_GB2312" w:eastAsia="仿宋_GB2312"/>
              </w:rPr>
            </w:pPr>
            <w:r w:rsidRPr="002D0688">
              <w:rPr>
                <w:rFonts w:ascii="仿宋_GB2312" w:eastAsia="仿宋_GB2312" w:hint="eastAsia"/>
                <w:color w:val="FF0000"/>
              </w:rPr>
              <w:t>批准号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2518" w:type="dxa"/>
            <w:gridSpan w:val="3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项目负责人</w:t>
            </w:r>
          </w:p>
        </w:tc>
        <w:tc>
          <w:tcPr>
            <w:tcW w:w="1382" w:type="dxa"/>
            <w:shd w:val="clear" w:color="auto" w:fill="auto"/>
          </w:tcPr>
          <w:p w:rsidR="004C2F1D" w:rsidRDefault="004C2F1D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4C2F1D" w:rsidTr="00825C20">
        <w:trPr>
          <w:trHeight w:val="552"/>
          <w:jc w:val="center"/>
        </w:trPr>
        <w:tc>
          <w:tcPr>
            <w:tcW w:w="1276" w:type="dxa"/>
            <w:shd w:val="clear" w:color="auto" w:fill="auto"/>
          </w:tcPr>
          <w:p w:rsidR="004C2F1D" w:rsidRDefault="004C2F1D" w:rsidP="00355E53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间接经费</w:t>
            </w:r>
          </w:p>
          <w:p w:rsidR="004C2F1D" w:rsidRDefault="004C2F1D" w:rsidP="00355E53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财务账号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  <w:r w:rsidRPr="002D0688">
              <w:rPr>
                <w:rFonts w:ascii="仿宋_GB2312" w:eastAsia="仿宋_GB2312" w:hint="eastAsia"/>
                <w:color w:val="FF0000"/>
              </w:rPr>
              <w:t>KZ</w:t>
            </w:r>
            <w:r w:rsidR="002D0688" w:rsidRPr="002D0688">
              <w:rPr>
                <w:rFonts w:ascii="仿宋_GB2312" w:eastAsia="仿宋_GB2312"/>
                <w:color w:val="FF0000"/>
              </w:rPr>
              <w:t>___</w:t>
            </w:r>
            <w:r w:rsidR="002D0688" w:rsidRPr="002D0688">
              <w:rPr>
                <w:rFonts w:ascii="仿宋_GB2312" w:eastAsia="仿宋_GB2312" w:hint="eastAsia"/>
                <w:color w:val="FF0000"/>
              </w:rPr>
              <w:t>8_</w:t>
            </w:r>
            <w:r w:rsidR="002D0688" w:rsidRPr="002D0688">
              <w:rPr>
                <w:rFonts w:ascii="仿宋_GB2312" w:eastAsia="仿宋_GB2312"/>
                <w:color w:val="FF0000"/>
              </w:rPr>
              <w:t>___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4C2F1D" w:rsidRDefault="004C2F1D" w:rsidP="001066F3">
            <w:pPr>
              <w:spacing w:line="5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所在院系</w:t>
            </w:r>
          </w:p>
        </w:tc>
        <w:tc>
          <w:tcPr>
            <w:tcW w:w="2518" w:type="dxa"/>
            <w:gridSpan w:val="3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4C2F1D" w:rsidRDefault="004C2F1D" w:rsidP="001066F3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382" w:type="dxa"/>
            <w:shd w:val="clear" w:color="auto" w:fill="auto"/>
          </w:tcPr>
          <w:p w:rsidR="004C2F1D" w:rsidRDefault="004C2F1D">
            <w:pPr>
              <w:spacing w:line="560" w:lineRule="exact"/>
              <w:ind w:firstLineChars="100" w:firstLine="240"/>
              <w:jc w:val="center"/>
              <w:rPr>
                <w:rFonts w:ascii="仿宋_GB2312" w:eastAsia="仿宋_GB2312"/>
              </w:rPr>
            </w:pPr>
          </w:p>
        </w:tc>
      </w:tr>
      <w:tr w:rsidR="00825C20" w:rsidTr="001345AB">
        <w:trPr>
          <w:trHeight w:val="372"/>
          <w:jc w:val="center"/>
        </w:trPr>
        <w:tc>
          <w:tcPr>
            <w:tcW w:w="10738" w:type="dxa"/>
            <w:gridSpan w:val="14"/>
          </w:tcPr>
          <w:p w:rsidR="00825C20" w:rsidRDefault="00825C20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填写以下数据(单位：元)</w:t>
            </w:r>
          </w:p>
        </w:tc>
      </w:tr>
      <w:tr w:rsidR="00690F98" w:rsidTr="00412E7A">
        <w:trPr>
          <w:trHeight w:val="433"/>
          <w:jc w:val="center"/>
        </w:trPr>
        <w:tc>
          <w:tcPr>
            <w:tcW w:w="3015" w:type="dxa"/>
            <w:gridSpan w:val="4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  <w:r w:rsidRPr="00D85274">
              <w:rPr>
                <w:rFonts w:ascii="仿宋_GB2312" w:eastAsia="仿宋_GB2312" w:hint="eastAsia"/>
              </w:rPr>
              <w:t>第</w:t>
            </w:r>
            <w:r>
              <w:rPr>
                <w:rFonts w:ascii="仿宋_GB2312" w:eastAsia="仿宋_GB2312" w:hint="eastAsia"/>
              </w:rPr>
              <w:t xml:space="preserve">   次提取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690F98" w:rsidRPr="00D11158" w:rsidRDefault="00690F98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128" w:type="dxa"/>
            <w:gridSpan w:val="6"/>
            <w:shd w:val="clear" w:color="auto" w:fill="auto"/>
          </w:tcPr>
          <w:p w:rsidR="00690F98" w:rsidRPr="00D85274" w:rsidRDefault="00690F98" w:rsidP="00690F98">
            <w:pPr>
              <w:spacing w:line="560" w:lineRule="exact"/>
              <w:ind w:firstLineChars="100" w:firstLine="240"/>
              <w:rPr>
                <w:rFonts w:ascii="仿宋_GB2312" w:eastAsia="仿宋_GB2312"/>
              </w:rPr>
            </w:pPr>
            <w:r w:rsidRPr="00D85274">
              <w:rPr>
                <w:rFonts w:ascii="仿宋_GB2312" w:eastAsia="仿宋_GB2312" w:hint="eastAsia"/>
              </w:rPr>
              <w:t>合计提取</w:t>
            </w:r>
            <w:r>
              <w:rPr>
                <w:rFonts w:ascii="仿宋_GB2312" w:eastAsia="仿宋_GB2312" w:hint="eastAsia"/>
              </w:rPr>
              <w:t xml:space="preserve">               　   </w:t>
            </w:r>
          </w:p>
        </w:tc>
        <w:tc>
          <w:tcPr>
            <w:tcW w:w="1382" w:type="dxa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690F98" w:rsidTr="00412E7A">
        <w:trPr>
          <w:trHeight w:val="278"/>
          <w:jc w:val="center"/>
        </w:trPr>
        <w:tc>
          <w:tcPr>
            <w:tcW w:w="5228" w:type="dxa"/>
            <w:gridSpan w:val="7"/>
            <w:shd w:val="clear" w:color="auto" w:fill="auto"/>
          </w:tcPr>
          <w:p w:rsidR="00690F98" w:rsidRPr="00355E53" w:rsidRDefault="00690F98" w:rsidP="00690F98">
            <w:pPr>
              <w:spacing w:line="360" w:lineRule="exact"/>
              <w:rPr>
                <w:rFonts w:ascii="仿宋" w:eastAsia="仿宋" w:hAnsi="仿宋"/>
              </w:rPr>
            </w:pPr>
            <w:r w:rsidRPr="00355E53">
              <w:rPr>
                <w:rFonts w:ascii="仿宋_GB2312" w:eastAsia="仿宋_GB2312" w:hint="eastAsia"/>
              </w:rPr>
              <w:t>人员绩效发放方式</w:t>
            </w:r>
          </w:p>
        </w:tc>
        <w:tc>
          <w:tcPr>
            <w:tcW w:w="5510" w:type="dxa"/>
            <w:gridSpan w:val="7"/>
            <w:shd w:val="clear" w:color="auto" w:fill="auto"/>
          </w:tcPr>
          <w:p w:rsidR="00690F98" w:rsidRDefault="00690F98" w:rsidP="00690F98">
            <w:pPr>
              <w:spacing w:line="360" w:lineRule="exact"/>
              <w:rPr>
                <w:rFonts w:ascii="仿宋" w:eastAsia="仿宋" w:hAnsi="仿宋"/>
              </w:rPr>
            </w:pPr>
            <w:r w:rsidRPr="00355E53">
              <w:rPr>
                <w:rFonts w:ascii="仿宋" w:eastAsia="仿宋" w:hAnsi="仿宋" w:hint="eastAsia"/>
              </w:rPr>
              <w:t>◎</w:t>
            </w:r>
            <w:r>
              <w:rPr>
                <w:rFonts w:ascii="仿宋_GB2312" w:eastAsia="仿宋_GB2312" w:hint="eastAsia"/>
              </w:rPr>
              <w:t>合并年</w:t>
            </w:r>
            <w:r w:rsidRPr="00355E53">
              <w:rPr>
                <w:rFonts w:ascii="仿宋_GB2312" w:eastAsia="仿宋_GB2312" w:hint="eastAsia"/>
              </w:rPr>
              <w:t>终奖</w:t>
            </w:r>
            <w:r>
              <w:rPr>
                <w:rFonts w:ascii="仿宋_GB2312" w:eastAsia="仿宋_GB2312" w:hint="eastAsia"/>
              </w:rPr>
              <w:t xml:space="preserve">发放 </w:t>
            </w:r>
            <w:r>
              <w:rPr>
                <w:rFonts w:ascii="仿宋_GB2312" w:eastAsia="仿宋_GB2312"/>
              </w:rPr>
              <w:t xml:space="preserve"> </w:t>
            </w:r>
            <w:r w:rsidRPr="00355E53">
              <w:rPr>
                <w:rFonts w:ascii="仿宋" w:eastAsia="仿宋" w:hAnsi="仿宋" w:hint="eastAsia"/>
              </w:rPr>
              <w:t>◎</w:t>
            </w:r>
            <w:r>
              <w:rPr>
                <w:rFonts w:ascii="仿宋" w:eastAsia="仿宋" w:hAnsi="仿宋" w:hint="eastAsia"/>
              </w:rPr>
              <w:t>合并</w:t>
            </w:r>
            <w:r w:rsidRPr="00355E53">
              <w:rPr>
                <w:rFonts w:ascii="仿宋" w:eastAsia="仿宋" w:hAnsi="仿宋" w:hint="eastAsia"/>
              </w:rPr>
              <w:t>工资发放</w:t>
            </w:r>
          </w:p>
          <w:p w:rsidR="00690F98" w:rsidRDefault="00690F98" w:rsidP="00690F98">
            <w:pPr>
              <w:spacing w:line="360" w:lineRule="exact"/>
              <w:rPr>
                <w:rFonts w:ascii="仿宋_GB2312" w:eastAsia="仿宋_GB2312"/>
                <w:b/>
              </w:rPr>
            </w:pPr>
            <w:r>
              <w:rPr>
                <w:rFonts w:ascii="仿宋" w:eastAsia="仿宋" w:hAnsi="仿宋" w:hint="eastAsia"/>
              </w:rPr>
              <w:t>◎转外单位发放</w:t>
            </w:r>
          </w:p>
        </w:tc>
      </w:tr>
      <w:tr w:rsidR="00690F98" w:rsidTr="00ED0C9F">
        <w:trPr>
          <w:trHeight w:val="277"/>
          <w:jc w:val="center"/>
        </w:trPr>
        <w:tc>
          <w:tcPr>
            <w:tcW w:w="10738" w:type="dxa"/>
            <w:gridSpan w:val="14"/>
          </w:tcPr>
          <w:p w:rsidR="00690F98" w:rsidRDefault="00690F98" w:rsidP="00690F98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项目组成员绩效分配</w:t>
            </w:r>
          </w:p>
        </w:tc>
      </w:tr>
      <w:tr w:rsidR="00690F98" w:rsidTr="00825C20">
        <w:trPr>
          <w:trHeight w:val="444"/>
          <w:jc w:val="center"/>
        </w:trPr>
        <w:tc>
          <w:tcPr>
            <w:tcW w:w="158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690F98" w:rsidRDefault="00690F98" w:rsidP="00690F98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  <w:r>
              <w:rPr>
                <w:rFonts w:ascii="仿宋_GB2312" w:eastAsia="仿宋_GB2312"/>
              </w:rPr>
              <w:t>系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690F98" w:rsidRDefault="00690F98" w:rsidP="00690F98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教工号*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</w:rPr>
              <w:t>姓名*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color w:val="000000" w:themeColor="text1"/>
              </w:rPr>
              <w:t>金额</w:t>
            </w:r>
            <w:r>
              <w:rPr>
                <w:rFonts w:ascii="仿宋_GB2312" w:eastAsia="仿宋_GB2312" w:hint="eastAsia"/>
                <w:color w:val="000000" w:themeColor="text1"/>
              </w:rPr>
              <w:t>（含</w:t>
            </w:r>
            <w:r>
              <w:rPr>
                <w:rFonts w:ascii="仿宋_GB2312" w:eastAsia="仿宋_GB2312"/>
                <w:color w:val="000000" w:themeColor="text1"/>
              </w:rPr>
              <w:t>税）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</w:tr>
      <w:tr w:rsidR="00690F98" w:rsidTr="00825C20">
        <w:trPr>
          <w:trHeight w:val="444"/>
          <w:jc w:val="center"/>
        </w:trPr>
        <w:tc>
          <w:tcPr>
            <w:tcW w:w="158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690F98" w:rsidTr="00825C20">
        <w:trPr>
          <w:trHeight w:val="444"/>
          <w:jc w:val="center"/>
        </w:trPr>
        <w:tc>
          <w:tcPr>
            <w:tcW w:w="158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690F98" w:rsidRDefault="00690F98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8A4243" w:rsidTr="00825C20">
        <w:trPr>
          <w:trHeight w:val="444"/>
          <w:jc w:val="center"/>
        </w:trPr>
        <w:tc>
          <w:tcPr>
            <w:tcW w:w="1581" w:type="dxa"/>
            <w:gridSpan w:val="2"/>
            <w:shd w:val="clear" w:color="auto" w:fill="auto"/>
          </w:tcPr>
          <w:p w:rsidR="008A4243" w:rsidRDefault="008A4243" w:rsidP="00690F98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8A4243" w:rsidRDefault="008A4243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8A4243" w:rsidRDefault="008A4243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8A4243" w:rsidRDefault="008A4243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8A4243" w:rsidRDefault="008A4243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8A4243" w:rsidRDefault="008A4243" w:rsidP="00690F98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C7701B" w:rsidTr="006F4A8E">
        <w:trPr>
          <w:trHeight w:val="2280"/>
          <w:jc w:val="center"/>
        </w:trPr>
        <w:tc>
          <w:tcPr>
            <w:tcW w:w="2684" w:type="dxa"/>
            <w:gridSpan w:val="3"/>
            <w:shd w:val="clear" w:color="auto" w:fill="auto"/>
          </w:tcPr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项目负责人:</w:t>
            </w:r>
          </w:p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C7701B" w:rsidRDefault="00C7701B" w:rsidP="00690F98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月  日</w:t>
            </w:r>
          </w:p>
        </w:tc>
        <w:tc>
          <w:tcPr>
            <w:tcW w:w="2560" w:type="dxa"/>
            <w:gridSpan w:val="5"/>
            <w:shd w:val="clear" w:color="auto" w:fill="auto"/>
          </w:tcPr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院系负责人：</w:t>
            </w:r>
          </w:p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C7701B" w:rsidRDefault="00C7701B" w:rsidP="00690F98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 月   日</w:t>
            </w:r>
          </w:p>
          <w:p w:rsidR="00C7701B" w:rsidRDefault="00C7701B" w:rsidP="00690F98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院系（公章）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科研院审核：</w:t>
            </w:r>
          </w:p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科研院负责人：</w:t>
            </w:r>
          </w:p>
          <w:p w:rsidR="00C7701B" w:rsidRDefault="00C7701B" w:rsidP="00690F98">
            <w:pPr>
              <w:spacing w:line="560" w:lineRule="exact"/>
              <w:ind w:firstLineChars="100" w:firstLine="24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年   月   日 </w:t>
            </w:r>
          </w:p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科研院（公章）</w:t>
            </w:r>
          </w:p>
        </w:tc>
        <w:tc>
          <w:tcPr>
            <w:tcW w:w="2685" w:type="dxa"/>
            <w:gridSpan w:val="3"/>
          </w:tcPr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科研财务科审核：</w:t>
            </w:r>
          </w:p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财务处负责人：</w:t>
            </w:r>
          </w:p>
          <w:p w:rsidR="00C7701B" w:rsidRDefault="00C7701B" w:rsidP="00690F98">
            <w:pPr>
              <w:spacing w:line="56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年   月   日 </w:t>
            </w:r>
          </w:p>
          <w:p w:rsidR="00C7701B" w:rsidRDefault="00C7701B" w:rsidP="00690F98">
            <w:pPr>
              <w:spacing w:line="5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财务处（公章）</w:t>
            </w:r>
          </w:p>
        </w:tc>
      </w:tr>
    </w:tbl>
    <w:p w:rsidR="000D3A92" w:rsidRDefault="000D3A92" w:rsidP="000D3A9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温馨提示：</w:t>
      </w:r>
    </w:p>
    <w:p w:rsidR="000D3A92" w:rsidRPr="005166C2" w:rsidRDefault="000D3A92" w:rsidP="000D3A9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、合并年终奖计税发放方式，打印申领表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份。其中项目负责人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份（用于备存查账）、科研院１份（主</w:t>
      </w:r>
      <w:r>
        <w:rPr>
          <w:rFonts w:hint="eastAsia"/>
          <w:sz w:val="21"/>
          <w:szCs w:val="21"/>
        </w:rPr>
        <w:t>D321</w:t>
      </w:r>
      <w:r>
        <w:rPr>
          <w:rFonts w:hint="eastAsia"/>
          <w:sz w:val="21"/>
          <w:szCs w:val="21"/>
        </w:rPr>
        <w:t>）</w:t>
      </w:r>
      <w:bookmarkStart w:id="0" w:name="_Hlk117860949"/>
      <w:r>
        <w:rPr>
          <w:rFonts w:hint="eastAsia"/>
          <w:sz w:val="21"/>
          <w:szCs w:val="21"/>
        </w:rPr>
        <w:t>、</w:t>
      </w:r>
      <w:bookmarkEnd w:id="0"/>
      <w:r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备存和主</w:t>
      </w:r>
      <w:r>
        <w:rPr>
          <w:rFonts w:hint="eastAsia"/>
          <w:sz w:val="21"/>
          <w:szCs w:val="21"/>
        </w:rPr>
        <w:t>D3</w:t>
      </w:r>
      <w:r>
        <w:rPr>
          <w:sz w:val="21"/>
          <w:szCs w:val="21"/>
        </w:rPr>
        <w:t>05</w:t>
      </w:r>
      <w:r>
        <w:rPr>
          <w:rFonts w:hint="eastAsia"/>
          <w:sz w:val="21"/>
          <w:szCs w:val="21"/>
        </w:rPr>
        <w:t>发放）、人事处</w:t>
      </w:r>
      <w:r>
        <w:rPr>
          <w:rFonts w:hint="eastAsia"/>
          <w:sz w:val="21"/>
          <w:szCs w:val="21"/>
        </w:rPr>
        <w:t>劳资科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D357</w:t>
      </w:r>
      <w:r>
        <w:rPr>
          <w:rFonts w:hint="eastAsia"/>
          <w:sz w:val="21"/>
          <w:szCs w:val="21"/>
        </w:rPr>
        <w:t>）；退休人员不能选择此方式；办理截止时间：每年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日。</w:t>
      </w:r>
    </w:p>
    <w:p w:rsidR="000D3A92" w:rsidRDefault="000D3A92" w:rsidP="000D3A9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、合并工资计税发放方式，打印申领表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份。其中项目负责人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</w:t>
      </w:r>
      <w:proofErr w:type="gramStart"/>
      <w:r>
        <w:rPr>
          <w:rFonts w:hint="eastAsia"/>
          <w:sz w:val="21"/>
          <w:szCs w:val="21"/>
        </w:rPr>
        <w:t>用于网申</w:t>
      </w:r>
      <w:proofErr w:type="gramEnd"/>
      <w:r>
        <w:rPr>
          <w:rFonts w:hint="eastAsia"/>
          <w:sz w:val="21"/>
          <w:szCs w:val="21"/>
        </w:rPr>
        <w:t>申报），科研院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D321</w:t>
      </w:r>
      <w:r>
        <w:rPr>
          <w:rFonts w:hint="eastAsia"/>
          <w:sz w:val="21"/>
          <w:szCs w:val="21"/>
        </w:rPr>
        <w:t>）、</w:t>
      </w:r>
      <w:r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D310</w:t>
      </w:r>
      <w:r>
        <w:rPr>
          <w:rFonts w:hint="eastAsia"/>
          <w:sz w:val="21"/>
          <w:szCs w:val="21"/>
        </w:rPr>
        <w:t>备存）。</w:t>
      </w:r>
    </w:p>
    <w:p w:rsidR="000D3A92" w:rsidRPr="00B33BC9" w:rsidRDefault="000D3A92" w:rsidP="000D3A92">
      <w:pPr>
        <w:rPr>
          <w:sz w:val="21"/>
          <w:szCs w:val="21"/>
        </w:rPr>
      </w:pPr>
      <w:r w:rsidRPr="00B33BC9">
        <w:rPr>
          <w:sz w:val="21"/>
          <w:szCs w:val="21"/>
        </w:rPr>
        <w:t>3</w:t>
      </w:r>
      <w:r w:rsidRPr="00B33BC9">
        <w:rPr>
          <w:rFonts w:hint="eastAsia"/>
          <w:sz w:val="21"/>
          <w:szCs w:val="21"/>
        </w:rPr>
        <w:t>、转外</w:t>
      </w:r>
      <w:r w:rsidRPr="00B33BC9">
        <w:rPr>
          <w:sz w:val="21"/>
          <w:szCs w:val="21"/>
        </w:rPr>
        <w:t>单位</w:t>
      </w:r>
      <w:r w:rsidRPr="00B33BC9">
        <w:rPr>
          <w:rFonts w:hint="eastAsia"/>
          <w:sz w:val="21"/>
          <w:szCs w:val="21"/>
        </w:rPr>
        <w:t>发放方式，请打印</w:t>
      </w:r>
      <w:r w:rsidRPr="00B33BC9">
        <w:rPr>
          <w:rFonts w:hint="eastAsia"/>
          <w:sz w:val="21"/>
          <w:szCs w:val="21"/>
        </w:rPr>
        <w:t>3</w:t>
      </w:r>
      <w:r w:rsidRPr="00B33BC9">
        <w:rPr>
          <w:rFonts w:hint="eastAsia"/>
          <w:sz w:val="21"/>
          <w:szCs w:val="21"/>
        </w:rPr>
        <w:t>份。其中科研院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份（主</w:t>
      </w:r>
      <w:r>
        <w:rPr>
          <w:rFonts w:hint="eastAsia"/>
          <w:sz w:val="21"/>
          <w:szCs w:val="21"/>
        </w:rPr>
        <w:t>D321</w:t>
      </w:r>
      <w:r>
        <w:rPr>
          <w:rFonts w:hint="eastAsia"/>
          <w:sz w:val="21"/>
          <w:szCs w:val="21"/>
        </w:rPr>
        <w:t>）、</w:t>
      </w:r>
      <w:r w:rsidRPr="00B33BC9">
        <w:rPr>
          <w:sz w:val="21"/>
          <w:szCs w:val="21"/>
        </w:rPr>
        <w:t>财务处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</w:t>
      </w:r>
      <w:r w:rsidRPr="00B33BC9">
        <w:rPr>
          <w:rFonts w:hint="eastAsia"/>
          <w:sz w:val="21"/>
          <w:szCs w:val="21"/>
        </w:rPr>
        <w:t>（主</w:t>
      </w:r>
      <w:r w:rsidRPr="00B33BC9">
        <w:rPr>
          <w:rFonts w:hint="eastAsia"/>
          <w:sz w:val="21"/>
          <w:szCs w:val="21"/>
        </w:rPr>
        <w:t>D310</w:t>
      </w:r>
      <w:r>
        <w:rPr>
          <w:rFonts w:hint="eastAsia"/>
          <w:sz w:val="21"/>
          <w:szCs w:val="21"/>
        </w:rPr>
        <w:t>备存</w:t>
      </w:r>
      <w:r w:rsidRPr="00B33BC9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、</w:t>
      </w:r>
      <w:r w:rsidRPr="00B33BC9">
        <w:rPr>
          <w:rFonts w:hint="eastAsia"/>
          <w:sz w:val="21"/>
          <w:szCs w:val="21"/>
        </w:rPr>
        <w:t>项目负责人</w:t>
      </w:r>
      <w:r w:rsidRPr="00B33BC9">
        <w:rPr>
          <w:rFonts w:hint="eastAsia"/>
          <w:sz w:val="21"/>
          <w:szCs w:val="21"/>
        </w:rPr>
        <w:t>1</w:t>
      </w:r>
      <w:r w:rsidRPr="00B33BC9">
        <w:rPr>
          <w:rFonts w:hint="eastAsia"/>
          <w:sz w:val="21"/>
          <w:szCs w:val="21"/>
        </w:rPr>
        <w:t>份</w:t>
      </w:r>
      <w:r>
        <w:rPr>
          <w:rFonts w:hint="eastAsia"/>
          <w:sz w:val="21"/>
          <w:szCs w:val="21"/>
        </w:rPr>
        <w:t>（用于在日常报销，汇至现单位）。非北京校部人员只能选择此方式。</w:t>
      </w:r>
    </w:p>
    <w:p w:rsidR="000D3A92" w:rsidRDefault="000D3A92" w:rsidP="000D3A92">
      <w:pPr>
        <w:rPr>
          <w:b/>
          <w:sz w:val="21"/>
          <w:szCs w:val="21"/>
        </w:rPr>
      </w:pPr>
      <w:r w:rsidRPr="00B33BC9">
        <w:rPr>
          <w:rFonts w:hint="eastAsia"/>
          <w:sz w:val="21"/>
          <w:szCs w:val="21"/>
        </w:rPr>
        <w:t>4</w:t>
      </w:r>
      <w:r w:rsidRPr="00B33BC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申领表中有</w:t>
      </w:r>
      <w:r w:rsidRPr="00B33BC9">
        <w:rPr>
          <w:sz w:val="21"/>
          <w:szCs w:val="21"/>
        </w:rPr>
        <w:t>年薪制人员</w:t>
      </w:r>
      <w:r>
        <w:rPr>
          <w:rFonts w:hint="eastAsia"/>
          <w:sz w:val="21"/>
          <w:szCs w:val="21"/>
        </w:rPr>
        <w:t>和校级领导</w:t>
      </w:r>
      <w:r w:rsidRPr="00B33BC9">
        <w:rPr>
          <w:rFonts w:hint="eastAsia"/>
          <w:sz w:val="21"/>
          <w:szCs w:val="21"/>
        </w:rPr>
        <w:t>的</w:t>
      </w:r>
      <w:r w:rsidRPr="00B33BC9"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需经</w:t>
      </w:r>
      <w:r w:rsidRPr="00B33BC9">
        <w:rPr>
          <w:sz w:val="21"/>
          <w:szCs w:val="21"/>
        </w:rPr>
        <w:t>人事处审核</w:t>
      </w:r>
      <w:r>
        <w:rPr>
          <w:rFonts w:hint="eastAsia"/>
          <w:sz w:val="21"/>
          <w:szCs w:val="21"/>
        </w:rPr>
        <w:t>；申领表以带科研财务科人名章和财务发放编号为原件。</w:t>
      </w:r>
    </w:p>
    <w:p w:rsidR="009512E5" w:rsidRPr="000D3A92" w:rsidRDefault="009512E5">
      <w:pPr>
        <w:ind w:left="1770" w:firstLineChars="2800" w:firstLine="5880"/>
        <w:rPr>
          <w:sz w:val="21"/>
          <w:szCs w:val="21"/>
        </w:rPr>
      </w:pPr>
      <w:bookmarkStart w:id="1" w:name="_GoBack"/>
      <w:bookmarkEnd w:id="1"/>
    </w:p>
    <w:sectPr w:rsidR="009512E5" w:rsidRPr="000D3A92">
      <w:footerReference w:type="even" r:id="rId8"/>
      <w:footerReference w:type="default" r:id="rId9"/>
      <w:pgSz w:w="11906" w:h="16838"/>
      <w:pgMar w:top="1440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18" w:rsidRDefault="00E33818">
      <w:r>
        <w:separator/>
      </w:r>
    </w:p>
  </w:endnote>
  <w:endnote w:type="continuationSeparator" w:id="0">
    <w:p w:rsidR="00E33818" w:rsidRDefault="00E3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D2" w:rsidRDefault="00506C68">
    <w:pPr>
      <w:pStyle w:val="a7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>
      <w:rPr>
        <w:rFonts w:ascii="黑体" w:eastAsia="黑体"/>
        <w:sz w:val="24"/>
        <w:szCs w:val="24"/>
        <w:lang w:val="zh-CN"/>
      </w:rPr>
      <w:t>-</w:t>
    </w:r>
    <w:r>
      <w:rPr>
        <w:rFonts w:ascii="黑体" w:eastAsia="黑体"/>
        <w:sz w:val="24"/>
        <w:szCs w:val="24"/>
      </w:rPr>
      <w:t xml:space="preserve"> 26 -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D2" w:rsidRDefault="00506C68">
    <w:pPr>
      <w:pStyle w:val="a7"/>
      <w:wordWrap w:val="0"/>
      <w:jc w:val="right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 w:rsidR="000D3A92" w:rsidRPr="000D3A92">
      <w:rPr>
        <w:rFonts w:ascii="黑体" w:eastAsia="黑体"/>
        <w:noProof/>
        <w:sz w:val="24"/>
        <w:szCs w:val="24"/>
        <w:lang w:val="zh-CN"/>
      </w:rPr>
      <w:t>1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18" w:rsidRDefault="00E33818">
      <w:r>
        <w:separator/>
      </w:r>
    </w:p>
  </w:footnote>
  <w:footnote w:type="continuationSeparator" w:id="0">
    <w:p w:rsidR="00E33818" w:rsidRDefault="00E3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FFF3"/>
    <w:multiLevelType w:val="singleLevel"/>
    <w:tmpl w:val="7719FFF3"/>
    <w:lvl w:ilvl="0">
      <w:start w:val="2"/>
      <w:numFmt w:val="decimal"/>
      <w:suff w:val="nothing"/>
      <w:lvlText w:val="%1、"/>
      <w:lvlJc w:val="left"/>
      <w:pPr>
        <w:ind w:left="17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06"/>
    <w:rsid w:val="0003617E"/>
    <w:rsid w:val="00042790"/>
    <w:rsid w:val="00061CF9"/>
    <w:rsid w:val="000A25F8"/>
    <w:rsid w:val="000C1C6C"/>
    <w:rsid w:val="000C528E"/>
    <w:rsid w:val="000D3A92"/>
    <w:rsid w:val="000E1BC0"/>
    <w:rsid w:val="000E2326"/>
    <w:rsid w:val="000E719D"/>
    <w:rsid w:val="001066F3"/>
    <w:rsid w:val="001279AE"/>
    <w:rsid w:val="0013396D"/>
    <w:rsid w:val="00147EC5"/>
    <w:rsid w:val="001569E9"/>
    <w:rsid w:val="00172280"/>
    <w:rsid w:val="001866CD"/>
    <w:rsid w:val="00195292"/>
    <w:rsid w:val="001A1C48"/>
    <w:rsid w:val="001F4652"/>
    <w:rsid w:val="001F6288"/>
    <w:rsid w:val="00215BD6"/>
    <w:rsid w:val="0022567D"/>
    <w:rsid w:val="00246809"/>
    <w:rsid w:val="002619B7"/>
    <w:rsid w:val="002648C8"/>
    <w:rsid w:val="00264BEA"/>
    <w:rsid w:val="002710FA"/>
    <w:rsid w:val="00275AFB"/>
    <w:rsid w:val="00275CAA"/>
    <w:rsid w:val="002B4E8F"/>
    <w:rsid w:val="002B7BA2"/>
    <w:rsid w:val="002C1374"/>
    <w:rsid w:val="002D0688"/>
    <w:rsid w:val="002D75E5"/>
    <w:rsid w:val="002E0598"/>
    <w:rsid w:val="0032106A"/>
    <w:rsid w:val="003226E2"/>
    <w:rsid w:val="00326E47"/>
    <w:rsid w:val="00345261"/>
    <w:rsid w:val="00355E53"/>
    <w:rsid w:val="003A25EA"/>
    <w:rsid w:val="003C2A89"/>
    <w:rsid w:val="003D526D"/>
    <w:rsid w:val="00412E7A"/>
    <w:rsid w:val="0042085B"/>
    <w:rsid w:val="00445D44"/>
    <w:rsid w:val="00446108"/>
    <w:rsid w:val="00461F4F"/>
    <w:rsid w:val="00482618"/>
    <w:rsid w:val="00482A97"/>
    <w:rsid w:val="00483D6E"/>
    <w:rsid w:val="004A51E3"/>
    <w:rsid w:val="004C2F1D"/>
    <w:rsid w:val="004D5BD8"/>
    <w:rsid w:val="00506C68"/>
    <w:rsid w:val="00507B28"/>
    <w:rsid w:val="00524F80"/>
    <w:rsid w:val="00534CD9"/>
    <w:rsid w:val="0053625B"/>
    <w:rsid w:val="005457F6"/>
    <w:rsid w:val="00551909"/>
    <w:rsid w:val="00565E0A"/>
    <w:rsid w:val="00597E02"/>
    <w:rsid w:val="005B7728"/>
    <w:rsid w:val="005D01F1"/>
    <w:rsid w:val="005D0B35"/>
    <w:rsid w:val="005D5449"/>
    <w:rsid w:val="005F2372"/>
    <w:rsid w:val="00601B81"/>
    <w:rsid w:val="006175C4"/>
    <w:rsid w:val="00625586"/>
    <w:rsid w:val="0064408C"/>
    <w:rsid w:val="00645E0C"/>
    <w:rsid w:val="006473A6"/>
    <w:rsid w:val="00667240"/>
    <w:rsid w:val="006705EA"/>
    <w:rsid w:val="00675371"/>
    <w:rsid w:val="0068433F"/>
    <w:rsid w:val="006877E7"/>
    <w:rsid w:val="0069094F"/>
    <w:rsid w:val="00690F98"/>
    <w:rsid w:val="006A0ED7"/>
    <w:rsid w:val="006B1CD6"/>
    <w:rsid w:val="006C5B2B"/>
    <w:rsid w:val="006E226A"/>
    <w:rsid w:val="006E6BF0"/>
    <w:rsid w:val="006F4A8E"/>
    <w:rsid w:val="00712917"/>
    <w:rsid w:val="00716955"/>
    <w:rsid w:val="007305D9"/>
    <w:rsid w:val="007413D3"/>
    <w:rsid w:val="007422D9"/>
    <w:rsid w:val="0074696B"/>
    <w:rsid w:val="0075380C"/>
    <w:rsid w:val="00771394"/>
    <w:rsid w:val="007A06BD"/>
    <w:rsid w:val="007B31BF"/>
    <w:rsid w:val="007D2BED"/>
    <w:rsid w:val="007D48D6"/>
    <w:rsid w:val="007E52F2"/>
    <w:rsid w:val="007F00E7"/>
    <w:rsid w:val="007F28AC"/>
    <w:rsid w:val="00807C14"/>
    <w:rsid w:val="008104A3"/>
    <w:rsid w:val="00823A8C"/>
    <w:rsid w:val="00825C20"/>
    <w:rsid w:val="0083539A"/>
    <w:rsid w:val="008365E9"/>
    <w:rsid w:val="008443D3"/>
    <w:rsid w:val="00857DFA"/>
    <w:rsid w:val="00862480"/>
    <w:rsid w:val="00871F5C"/>
    <w:rsid w:val="0087207E"/>
    <w:rsid w:val="00876C87"/>
    <w:rsid w:val="008A21AB"/>
    <w:rsid w:val="008A4243"/>
    <w:rsid w:val="008B2D67"/>
    <w:rsid w:val="008D399F"/>
    <w:rsid w:val="009049B0"/>
    <w:rsid w:val="00921CE3"/>
    <w:rsid w:val="00923EA3"/>
    <w:rsid w:val="00926F0F"/>
    <w:rsid w:val="0094730E"/>
    <w:rsid w:val="009474D7"/>
    <w:rsid w:val="009504B2"/>
    <w:rsid w:val="009512E5"/>
    <w:rsid w:val="00965236"/>
    <w:rsid w:val="00997D08"/>
    <w:rsid w:val="009A30D8"/>
    <w:rsid w:val="009A7210"/>
    <w:rsid w:val="009C08BF"/>
    <w:rsid w:val="009C4F04"/>
    <w:rsid w:val="009F4674"/>
    <w:rsid w:val="009F5EFB"/>
    <w:rsid w:val="009F72DB"/>
    <w:rsid w:val="00A40ABF"/>
    <w:rsid w:val="00A52200"/>
    <w:rsid w:val="00A52786"/>
    <w:rsid w:val="00A61D06"/>
    <w:rsid w:val="00A64916"/>
    <w:rsid w:val="00A651F6"/>
    <w:rsid w:val="00A90F25"/>
    <w:rsid w:val="00AA036F"/>
    <w:rsid w:val="00AA2A04"/>
    <w:rsid w:val="00AB17DF"/>
    <w:rsid w:val="00AF1FD2"/>
    <w:rsid w:val="00B022DC"/>
    <w:rsid w:val="00B05CD8"/>
    <w:rsid w:val="00B152A6"/>
    <w:rsid w:val="00B20F92"/>
    <w:rsid w:val="00B237FA"/>
    <w:rsid w:val="00B25D71"/>
    <w:rsid w:val="00B414B2"/>
    <w:rsid w:val="00B53A40"/>
    <w:rsid w:val="00B701C5"/>
    <w:rsid w:val="00BB2F65"/>
    <w:rsid w:val="00BC5918"/>
    <w:rsid w:val="00BE0C34"/>
    <w:rsid w:val="00BE2FE1"/>
    <w:rsid w:val="00C040A9"/>
    <w:rsid w:val="00C07BA5"/>
    <w:rsid w:val="00C27C7A"/>
    <w:rsid w:val="00C52456"/>
    <w:rsid w:val="00C7701B"/>
    <w:rsid w:val="00C90D24"/>
    <w:rsid w:val="00CA3634"/>
    <w:rsid w:val="00CB0206"/>
    <w:rsid w:val="00CF68EB"/>
    <w:rsid w:val="00D02E02"/>
    <w:rsid w:val="00D11158"/>
    <w:rsid w:val="00D12569"/>
    <w:rsid w:val="00D458CD"/>
    <w:rsid w:val="00D73698"/>
    <w:rsid w:val="00D85274"/>
    <w:rsid w:val="00DA4F4B"/>
    <w:rsid w:val="00DA6665"/>
    <w:rsid w:val="00DB6B83"/>
    <w:rsid w:val="00DD5B2F"/>
    <w:rsid w:val="00E27DAD"/>
    <w:rsid w:val="00E33818"/>
    <w:rsid w:val="00E51D82"/>
    <w:rsid w:val="00E5445D"/>
    <w:rsid w:val="00E64806"/>
    <w:rsid w:val="00E72763"/>
    <w:rsid w:val="00E75062"/>
    <w:rsid w:val="00E83788"/>
    <w:rsid w:val="00E849EE"/>
    <w:rsid w:val="00EA3341"/>
    <w:rsid w:val="00EA4EED"/>
    <w:rsid w:val="00EC2E3A"/>
    <w:rsid w:val="00EE6102"/>
    <w:rsid w:val="00EE7C9F"/>
    <w:rsid w:val="00EE7F06"/>
    <w:rsid w:val="00EF18FF"/>
    <w:rsid w:val="00EF2A00"/>
    <w:rsid w:val="00EF49A1"/>
    <w:rsid w:val="00EF56B9"/>
    <w:rsid w:val="00EF6EB8"/>
    <w:rsid w:val="00F02E17"/>
    <w:rsid w:val="00F104A6"/>
    <w:rsid w:val="00F23700"/>
    <w:rsid w:val="00F27B1A"/>
    <w:rsid w:val="00F33FDE"/>
    <w:rsid w:val="00F507F2"/>
    <w:rsid w:val="00F64E74"/>
    <w:rsid w:val="00F756F9"/>
    <w:rsid w:val="00F835F3"/>
    <w:rsid w:val="00FA3172"/>
    <w:rsid w:val="00FA7403"/>
    <w:rsid w:val="00FB57D1"/>
    <w:rsid w:val="049A37F6"/>
    <w:rsid w:val="06FA186A"/>
    <w:rsid w:val="13C5357D"/>
    <w:rsid w:val="16875B63"/>
    <w:rsid w:val="1BE60D44"/>
    <w:rsid w:val="24135C8F"/>
    <w:rsid w:val="26432CBE"/>
    <w:rsid w:val="2B7D0A49"/>
    <w:rsid w:val="2D942B8F"/>
    <w:rsid w:val="32DE4C46"/>
    <w:rsid w:val="35B32AE7"/>
    <w:rsid w:val="3EE16098"/>
    <w:rsid w:val="4C38156E"/>
    <w:rsid w:val="4C611EF5"/>
    <w:rsid w:val="5428305A"/>
    <w:rsid w:val="5E967ADD"/>
    <w:rsid w:val="607A1467"/>
    <w:rsid w:val="62B75B8D"/>
    <w:rsid w:val="62C912E2"/>
    <w:rsid w:val="6D965954"/>
    <w:rsid w:val="712E73AC"/>
    <w:rsid w:val="731A5106"/>
    <w:rsid w:val="7F8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8C814-D771-42E6-99E9-537EFBB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631</Characters>
  <Application>Microsoft Office Word</Application>
  <DocSecurity>0</DocSecurity>
  <Lines>5</Lines>
  <Paragraphs>1</Paragraphs>
  <ScaleCrop>false</ScaleCrop>
  <Company>Lenovo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单波</cp:lastModifiedBy>
  <cp:revision>21</cp:revision>
  <cp:lastPrinted>2022-08-29T08:11:00Z</cp:lastPrinted>
  <dcterms:created xsi:type="dcterms:W3CDTF">2022-09-27T02:04:00Z</dcterms:created>
  <dcterms:modified xsi:type="dcterms:W3CDTF">2022-10-31T00:55:00Z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