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D9096" w14:textId="77777777" w:rsidR="00B358D3" w:rsidRDefault="00B358D3" w:rsidP="00B358D3">
      <w:bookmarkStart w:id="0" w:name="sn_JS20160217163845"/>
      <w:bookmarkEnd w:id="0"/>
    </w:p>
    <w:p w14:paraId="60A0D303" w14:textId="77777777" w:rsidR="00B358D3" w:rsidRDefault="00B358D3" w:rsidP="00B358D3"/>
    <w:p w14:paraId="14CBF222" w14:textId="77777777" w:rsidR="00B358D3" w:rsidRDefault="00B358D3" w:rsidP="00B358D3">
      <w:pPr>
        <w:snapToGrid w:val="0"/>
        <w:spacing w:line="480" w:lineRule="exact"/>
        <w:rPr>
          <w:rFonts w:ascii="方正小标宋简体" w:eastAsia="方正小标宋简体"/>
          <w:b/>
          <w:kern w:val="0"/>
          <w:sz w:val="44"/>
          <w:lang w:val="en-GB"/>
        </w:rPr>
      </w:pPr>
    </w:p>
    <w:p w14:paraId="6F14C63C" w14:textId="77777777" w:rsidR="00B358D3" w:rsidRDefault="00B358D3" w:rsidP="00B358D3">
      <w:pPr>
        <w:snapToGrid w:val="0"/>
        <w:spacing w:line="480" w:lineRule="exact"/>
        <w:ind w:firstLineChars="62" w:firstLine="323"/>
        <w:jc w:val="center"/>
        <w:rPr>
          <w:rFonts w:ascii="华文中宋" w:eastAsia="华文中宋" w:hAnsi="华文中宋"/>
          <w:b/>
          <w:kern w:val="0"/>
          <w:sz w:val="52"/>
          <w:lang w:val="en-GB"/>
        </w:rPr>
      </w:pPr>
    </w:p>
    <w:p w14:paraId="0B05DB5E" w14:textId="77777777" w:rsidR="00B358D3" w:rsidRDefault="00B358D3" w:rsidP="00B358D3">
      <w:pPr>
        <w:snapToGrid w:val="0"/>
        <w:spacing w:line="480" w:lineRule="exact"/>
        <w:ind w:firstLineChars="62" w:firstLine="323"/>
        <w:jc w:val="center"/>
        <w:rPr>
          <w:rFonts w:ascii="华文中宋" w:eastAsia="华文中宋" w:hAnsi="华文中宋"/>
          <w:b/>
          <w:kern w:val="0"/>
          <w:sz w:val="52"/>
          <w:lang w:val="en-GB"/>
        </w:rPr>
      </w:pPr>
    </w:p>
    <w:p w14:paraId="7ABD6A74" w14:textId="77777777" w:rsidR="00B358D3" w:rsidRDefault="00B358D3" w:rsidP="00C258A0">
      <w:pPr>
        <w:snapToGrid w:val="0"/>
        <w:spacing w:line="360" w:lineRule="auto"/>
        <w:ind w:firstLineChars="62" w:firstLine="323"/>
        <w:jc w:val="center"/>
        <w:rPr>
          <w:rFonts w:ascii="华文中宋" w:eastAsia="华文中宋" w:hAnsi="华文中宋"/>
          <w:b/>
          <w:kern w:val="0"/>
          <w:sz w:val="52"/>
          <w:lang w:val="en-GB"/>
        </w:rPr>
      </w:pPr>
    </w:p>
    <w:p w14:paraId="4FA9E504" w14:textId="77777777" w:rsidR="00B358D3" w:rsidRPr="00C258A0" w:rsidRDefault="00B358D3" w:rsidP="00C258A0">
      <w:pPr>
        <w:snapToGrid w:val="0"/>
        <w:spacing w:line="360" w:lineRule="auto"/>
        <w:ind w:firstLineChars="62" w:firstLine="324"/>
        <w:jc w:val="center"/>
        <w:rPr>
          <w:rFonts w:ascii="黑体" w:eastAsia="黑体" w:hAnsi="黑体"/>
          <w:b/>
          <w:kern w:val="0"/>
          <w:sz w:val="52"/>
          <w:lang w:val="en-GB"/>
        </w:rPr>
      </w:pPr>
      <w:r w:rsidRPr="00C258A0">
        <w:rPr>
          <w:rFonts w:ascii="黑体" w:eastAsia="黑体" w:hAnsi="黑体" w:hint="eastAsia"/>
          <w:b/>
          <w:kern w:val="0"/>
          <w:sz w:val="52"/>
          <w:lang w:val="en-GB"/>
        </w:rPr>
        <w:t>技 术 服 务 合 同</w:t>
      </w:r>
    </w:p>
    <w:p w14:paraId="43C3B47A" w14:textId="77777777" w:rsidR="00B358D3" w:rsidRPr="00C258A0" w:rsidRDefault="00B358D3" w:rsidP="00B358D3">
      <w:pPr>
        <w:jc w:val="center"/>
        <w:rPr>
          <w:rFonts w:ascii="黑体" w:eastAsia="黑体" w:hAnsi="黑体"/>
          <w:b/>
        </w:rPr>
      </w:pPr>
    </w:p>
    <w:p w14:paraId="45EF86FC" w14:textId="77777777" w:rsidR="00B358D3" w:rsidRPr="00C258A0" w:rsidRDefault="00B358D3" w:rsidP="00B358D3">
      <w:pPr>
        <w:rPr>
          <w:rFonts w:ascii="黑体" w:eastAsia="黑体" w:hAnsi="黑体"/>
          <w:b/>
        </w:rPr>
      </w:pPr>
    </w:p>
    <w:p w14:paraId="111A4326" w14:textId="77777777" w:rsidR="00B358D3" w:rsidRPr="00C258A0" w:rsidRDefault="00B358D3" w:rsidP="00B358D3">
      <w:pPr>
        <w:rPr>
          <w:rFonts w:ascii="黑体" w:eastAsia="黑体" w:hAnsi="黑体"/>
          <w:b/>
        </w:rPr>
      </w:pPr>
    </w:p>
    <w:p w14:paraId="378EB4DD" w14:textId="77777777" w:rsidR="00B358D3" w:rsidRPr="00C258A0" w:rsidRDefault="00B358D3" w:rsidP="00B358D3">
      <w:pPr>
        <w:rPr>
          <w:rFonts w:ascii="黑体" w:eastAsia="黑体" w:hAnsi="黑体"/>
          <w:b/>
        </w:rPr>
      </w:pPr>
    </w:p>
    <w:p w14:paraId="78BD54A1" w14:textId="77777777" w:rsidR="00B358D3" w:rsidRPr="00C258A0" w:rsidRDefault="00B358D3" w:rsidP="00B358D3">
      <w:pPr>
        <w:rPr>
          <w:rFonts w:ascii="黑体" w:eastAsia="黑体" w:hAnsi="黑体"/>
          <w:b/>
        </w:rPr>
      </w:pPr>
    </w:p>
    <w:p w14:paraId="1264963C" w14:textId="77777777" w:rsidR="00B358D3" w:rsidRPr="00C258A0" w:rsidRDefault="00B358D3" w:rsidP="00B358D3">
      <w:pPr>
        <w:rPr>
          <w:rFonts w:ascii="黑体" w:eastAsia="黑体" w:hAnsi="黑体"/>
          <w:b/>
        </w:rPr>
      </w:pPr>
    </w:p>
    <w:p w14:paraId="37E42515" w14:textId="77777777" w:rsidR="00B358D3" w:rsidRPr="00C258A0" w:rsidRDefault="00B358D3" w:rsidP="00B358D3">
      <w:pPr>
        <w:rPr>
          <w:rFonts w:ascii="黑体" w:eastAsia="黑体" w:hAnsi="黑体"/>
          <w:b/>
        </w:rPr>
      </w:pPr>
    </w:p>
    <w:p w14:paraId="466F73B1" w14:textId="77777777" w:rsidR="00B358D3" w:rsidRPr="00C258A0" w:rsidRDefault="00B358D3" w:rsidP="00B358D3">
      <w:pPr>
        <w:tabs>
          <w:tab w:val="left" w:pos="2400"/>
        </w:tabs>
        <w:spacing w:line="720" w:lineRule="exact"/>
        <w:rPr>
          <w:rFonts w:ascii="黑体" w:eastAsia="黑体" w:hAnsi="黑体"/>
          <w:b/>
          <w:sz w:val="32"/>
          <w:szCs w:val="32"/>
        </w:rPr>
      </w:pPr>
    </w:p>
    <w:p w14:paraId="30B83C64" w14:textId="764792DA" w:rsidR="00B358D3" w:rsidRPr="00C258A0" w:rsidRDefault="00B358D3" w:rsidP="00FE06F6">
      <w:pPr>
        <w:tabs>
          <w:tab w:val="left" w:pos="2400"/>
        </w:tabs>
        <w:spacing w:line="720" w:lineRule="exact"/>
        <w:ind w:left="642"/>
        <w:rPr>
          <w:rFonts w:ascii="黑体" w:eastAsia="黑体" w:hAnsi="黑体"/>
          <w:b/>
          <w:sz w:val="32"/>
          <w:szCs w:val="32"/>
        </w:rPr>
      </w:pPr>
      <w:r w:rsidRPr="00C258A0">
        <w:rPr>
          <w:rFonts w:ascii="黑体" w:eastAsia="黑体" w:hAnsi="黑体" w:hint="eastAsia"/>
          <w:b/>
          <w:sz w:val="32"/>
          <w:szCs w:val="32"/>
        </w:rPr>
        <w:t>项目名称：</w:t>
      </w:r>
      <w:r w:rsidR="004E284B">
        <w:rPr>
          <w:rFonts w:ascii="黑体" w:eastAsia="黑体" w:hAnsi="黑体" w:hint="eastAsia"/>
          <w:b/>
          <w:sz w:val="32"/>
          <w:szCs w:val="32"/>
        </w:rPr>
        <w:t>架空电流综合特征型远传故障指示器</w:t>
      </w:r>
      <w:r w:rsidR="008C7CB5">
        <w:rPr>
          <w:rFonts w:ascii="黑体" w:eastAsia="黑体" w:hAnsi="黑体" w:hint="eastAsia"/>
          <w:b/>
          <w:sz w:val="32"/>
          <w:szCs w:val="32"/>
        </w:rPr>
        <w:t>性能测试</w:t>
      </w:r>
      <w:r w:rsidRPr="00C258A0">
        <w:rPr>
          <w:rFonts w:ascii="黑体" w:eastAsia="黑体" w:hAnsi="黑体" w:hint="eastAsia"/>
          <w:b/>
          <w:sz w:val="32"/>
          <w:szCs w:val="32"/>
        </w:rPr>
        <w:t xml:space="preserve"> </w:t>
      </w:r>
    </w:p>
    <w:p w14:paraId="26F1A6AA" w14:textId="7B3B8AE0" w:rsidR="00B358D3" w:rsidRPr="00C258A0" w:rsidRDefault="00B358D3" w:rsidP="00B358D3">
      <w:pPr>
        <w:tabs>
          <w:tab w:val="left" w:pos="2400"/>
        </w:tabs>
        <w:spacing w:line="720" w:lineRule="exact"/>
        <w:ind w:firstLineChars="200" w:firstLine="643"/>
        <w:rPr>
          <w:rFonts w:ascii="黑体" w:eastAsia="黑体" w:hAnsi="黑体"/>
          <w:b/>
          <w:sz w:val="32"/>
          <w:szCs w:val="32"/>
        </w:rPr>
      </w:pPr>
      <w:r w:rsidRPr="00C258A0">
        <w:rPr>
          <w:rFonts w:ascii="黑体" w:eastAsia="黑体" w:hAnsi="黑体" w:hint="eastAsia"/>
          <w:b/>
          <w:sz w:val="32"/>
          <w:szCs w:val="32"/>
        </w:rPr>
        <w:t>委托方（甲方）：</w:t>
      </w:r>
      <w:r w:rsidR="004E284B">
        <w:rPr>
          <w:rFonts w:ascii="黑体" w:eastAsia="黑体" w:hAnsi="黑体" w:hint="eastAsia"/>
          <w:b/>
          <w:sz w:val="32"/>
          <w:szCs w:val="32"/>
        </w:rPr>
        <w:t>华北电力大学</w:t>
      </w:r>
    </w:p>
    <w:p w14:paraId="1F939589" w14:textId="5BEA3173" w:rsidR="00B358D3" w:rsidRPr="00C258A0" w:rsidRDefault="00B358D3" w:rsidP="00B358D3">
      <w:pPr>
        <w:tabs>
          <w:tab w:val="left" w:pos="2400"/>
        </w:tabs>
        <w:spacing w:line="720" w:lineRule="exact"/>
        <w:ind w:firstLineChars="200" w:firstLine="643"/>
        <w:rPr>
          <w:rFonts w:ascii="黑体" w:eastAsia="黑体" w:hAnsi="黑体"/>
          <w:b/>
          <w:sz w:val="32"/>
          <w:szCs w:val="32"/>
        </w:rPr>
      </w:pPr>
      <w:r w:rsidRPr="00C258A0">
        <w:rPr>
          <w:rFonts w:ascii="黑体" w:eastAsia="黑体" w:hAnsi="黑体" w:hint="eastAsia"/>
          <w:b/>
          <w:sz w:val="32"/>
          <w:szCs w:val="32"/>
        </w:rPr>
        <w:t>受托方（乙方）：</w:t>
      </w:r>
      <w:r w:rsidR="008C7CB5">
        <w:rPr>
          <w:rFonts w:ascii="黑体" w:eastAsia="黑体" w:hAnsi="黑体" w:hint="eastAsia"/>
          <w:b/>
          <w:sz w:val="32"/>
          <w:szCs w:val="32"/>
        </w:rPr>
        <w:t>沈阳熙莱科技有限</w:t>
      </w:r>
      <w:r w:rsidR="00874724">
        <w:rPr>
          <w:rFonts w:ascii="黑体" w:eastAsia="黑体" w:hAnsi="黑体" w:hint="eastAsia"/>
          <w:b/>
          <w:sz w:val="32"/>
          <w:szCs w:val="32"/>
        </w:rPr>
        <w:t>公司</w:t>
      </w:r>
    </w:p>
    <w:p w14:paraId="7BDC7112" w14:textId="77777777" w:rsidR="00B358D3" w:rsidRPr="00C258A0" w:rsidRDefault="00B358D3" w:rsidP="00B358D3">
      <w:pPr>
        <w:tabs>
          <w:tab w:val="left" w:pos="2400"/>
        </w:tabs>
        <w:spacing w:line="720" w:lineRule="exact"/>
        <w:ind w:firstLineChars="200" w:firstLine="643"/>
        <w:rPr>
          <w:rFonts w:ascii="黑体" w:eastAsia="黑体" w:hAnsi="黑体"/>
          <w:b/>
          <w:sz w:val="32"/>
          <w:szCs w:val="32"/>
        </w:rPr>
      </w:pPr>
      <w:r w:rsidRPr="00C258A0">
        <w:rPr>
          <w:rFonts w:ascii="黑体" w:eastAsia="黑体" w:hAnsi="黑体" w:hint="eastAsia"/>
          <w:b/>
          <w:sz w:val="32"/>
          <w:szCs w:val="32"/>
        </w:rPr>
        <w:t>签订时间 ：</w:t>
      </w:r>
      <w:r w:rsidRPr="00C258A0">
        <w:rPr>
          <w:rFonts w:ascii="黑体" w:eastAsia="黑体" w:hAnsi="黑体" w:hint="eastAsia"/>
          <w:b/>
          <w:sz w:val="32"/>
          <w:szCs w:val="32"/>
        </w:rPr>
        <w:tab/>
      </w:r>
    </w:p>
    <w:p w14:paraId="52EACA9B" w14:textId="77777777" w:rsidR="00B358D3" w:rsidRPr="00B358D3" w:rsidRDefault="00B358D3" w:rsidP="00B358D3">
      <w:pPr>
        <w:tabs>
          <w:tab w:val="left" w:pos="2400"/>
        </w:tabs>
        <w:spacing w:line="720" w:lineRule="exact"/>
        <w:ind w:firstLineChars="200" w:firstLine="643"/>
        <w:rPr>
          <w:rFonts w:ascii="华文中宋" w:eastAsia="华文中宋" w:hAnsi="华文中宋"/>
          <w:b/>
          <w:sz w:val="32"/>
          <w:szCs w:val="32"/>
        </w:rPr>
      </w:pPr>
      <w:r w:rsidRPr="00C258A0">
        <w:rPr>
          <w:rFonts w:ascii="黑体" w:eastAsia="黑体" w:hAnsi="黑体" w:hint="eastAsia"/>
          <w:b/>
          <w:sz w:val="32"/>
          <w:szCs w:val="32"/>
        </w:rPr>
        <w:t xml:space="preserve">签订地点：沈阳 </w:t>
      </w:r>
      <w:r>
        <w:rPr>
          <w:rFonts w:ascii="华文中宋" w:eastAsia="华文中宋" w:hAnsi="华文中宋" w:hint="eastAsia"/>
          <w:b/>
          <w:sz w:val="32"/>
          <w:szCs w:val="32"/>
        </w:rPr>
        <w:t xml:space="preserve">  </w:t>
      </w:r>
      <w:r>
        <w:rPr>
          <w:rFonts w:ascii="华文中宋" w:eastAsia="华文中宋" w:hAnsi="华文中宋" w:hint="eastAsia"/>
          <w:b/>
          <w:sz w:val="32"/>
          <w:szCs w:val="32"/>
        </w:rPr>
        <w:tab/>
      </w:r>
    </w:p>
    <w:p w14:paraId="146B7AF2" w14:textId="77777777" w:rsidR="00B358D3" w:rsidRDefault="00B358D3" w:rsidP="00B358D3">
      <w:pPr>
        <w:spacing w:line="720" w:lineRule="exact"/>
      </w:pPr>
    </w:p>
    <w:p w14:paraId="7A585932" w14:textId="77777777" w:rsidR="00B358D3" w:rsidRDefault="00B358D3" w:rsidP="00B358D3"/>
    <w:p w14:paraId="2A62D7B7" w14:textId="77777777" w:rsidR="00B358D3" w:rsidRDefault="00B358D3" w:rsidP="00B358D3">
      <w:pPr>
        <w:widowControl/>
        <w:adjustRightInd w:val="0"/>
        <w:snapToGrid w:val="0"/>
        <w:jc w:val="center"/>
        <w:rPr>
          <w:rStyle w:val="2GBK"/>
        </w:rPr>
      </w:pPr>
    </w:p>
    <w:p w14:paraId="2CFA4765" w14:textId="77777777" w:rsidR="00B358D3" w:rsidRDefault="00B358D3" w:rsidP="00B358D3">
      <w:pPr>
        <w:snapToGrid w:val="0"/>
        <w:spacing w:line="480" w:lineRule="exact"/>
        <w:ind w:firstLineChars="200" w:firstLine="560"/>
        <w:textAlignment w:val="baseline"/>
        <w:rPr>
          <w:rFonts w:ascii="仿宋" w:eastAsia="仿宋" w:hAnsi="仿宋"/>
          <w:sz w:val="28"/>
        </w:rPr>
      </w:pPr>
      <w:r>
        <w:rPr>
          <w:rFonts w:ascii="仿宋" w:eastAsia="仿宋" w:hAnsi="仿宋" w:hint="eastAsia"/>
          <w:sz w:val="28"/>
        </w:rPr>
        <w:t xml:space="preserve"> </w:t>
      </w:r>
    </w:p>
    <w:p w14:paraId="1891C536" w14:textId="77777777" w:rsidR="00B358D3" w:rsidRDefault="00B358D3" w:rsidP="00B358D3">
      <w:pPr>
        <w:spacing w:line="480" w:lineRule="exact"/>
        <w:jc w:val="center"/>
        <w:rPr>
          <w:rFonts w:ascii="华文中宋" w:eastAsia="华文中宋" w:hAnsi="华文中宋"/>
          <w:b/>
          <w:sz w:val="32"/>
        </w:rPr>
      </w:pPr>
      <w:r>
        <w:rPr>
          <w:rFonts w:ascii="仿宋" w:eastAsia="仿宋" w:hAnsi="仿宋" w:hint="eastAsia"/>
          <w:b/>
          <w:sz w:val="28"/>
        </w:rPr>
        <w:br w:type="page"/>
      </w:r>
      <w:r>
        <w:rPr>
          <w:rFonts w:ascii="华文中宋" w:eastAsia="华文中宋" w:hAnsi="华文中宋" w:hint="eastAsia"/>
          <w:b/>
          <w:sz w:val="32"/>
        </w:rPr>
        <w:lastRenderedPageBreak/>
        <w:t>目  录</w:t>
      </w:r>
    </w:p>
    <w:p w14:paraId="2B476217" w14:textId="77777777" w:rsidR="00B358D3" w:rsidRDefault="00B358D3" w:rsidP="00B358D3">
      <w:pPr>
        <w:spacing w:line="480" w:lineRule="exact"/>
        <w:ind w:firstLineChars="200" w:firstLine="420"/>
        <w:jc w:val="center"/>
      </w:pPr>
    </w:p>
    <w:p w14:paraId="6C8ACC0B" w14:textId="77777777" w:rsidR="00B358D3" w:rsidRDefault="00B358D3" w:rsidP="00B358D3">
      <w:pPr>
        <w:pStyle w:val="TOC2"/>
        <w:tabs>
          <w:tab w:val="right" w:leader="dot" w:pos="8296"/>
        </w:tabs>
        <w:spacing w:line="560" w:lineRule="exact"/>
        <w:rPr>
          <w:rFonts w:ascii="仿宋" w:eastAsia="仿宋" w:hAnsi="仿宋"/>
          <w:noProof/>
          <w:sz w:val="28"/>
        </w:rPr>
      </w:pPr>
      <w:r>
        <w:rPr>
          <w:rFonts w:ascii="仿宋" w:eastAsia="仿宋" w:hAnsi="仿宋"/>
          <w:sz w:val="28"/>
        </w:rPr>
        <w:fldChar w:fldCharType="begin"/>
      </w:r>
      <w:r>
        <w:rPr>
          <w:rFonts w:ascii="仿宋" w:eastAsia="仿宋" w:hAnsi="仿宋"/>
          <w:sz w:val="28"/>
        </w:rPr>
        <w:instrText xml:space="preserve"> TOC \o "1-3" \h \z \u </w:instrText>
      </w:r>
      <w:r>
        <w:rPr>
          <w:rFonts w:ascii="仿宋" w:eastAsia="仿宋" w:hAnsi="仿宋"/>
          <w:sz w:val="28"/>
        </w:rPr>
        <w:fldChar w:fldCharType="separate"/>
      </w:r>
      <w:hyperlink w:anchor="_Toc374455082" w:history="1">
        <w:r>
          <w:rPr>
            <w:rStyle w:val="a3"/>
            <w:rFonts w:ascii="仿宋" w:eastAsia="仿宋" w:hAnsi="仿宋"/>
            <w:noProof/>
            <w:snapToGrid w:val="0"/>
            <w:kern w:val="0"/>
            <w:sz w:val="28"/>
          </w:rPr>
          <w:t>1.</w:t>
        </w:r>
        <w:r>
          <w:rPr>
            <w:rStyle w:val="a3"/>
            <w:rFonts w:ascii="仿宋" w:eastAsia="仿宋" w:hAnsi="仿宋" w:hint="eastAsia"/>
            <w:noProof/>
            <w:snapToGrid w:val="0"/>
            <w:kern w:val="0"/>
            <w:sz w:val="28"/>
          </w:rPr>
          <w:t>技术服务项目概要</w:t>
        </w:r>
        <w:bookmarkStart w:id="1" w:name="_Hlt403462204"/>
        <w:bookmarkStart w:id="2" w:name="_Hlt403462205"/>
        <w:bookmarkStart w:id="3" w:name="_Hlt438806081"/>
        <w:bookmarkStart w:id="4" w:name="_Hlt438806082"/>
        <w:r>
          <w:rPr>
            <w:rFonts w:ascii="仿宋" w:eastAsia="仿宋" w:hAnsi="仿宋"/>
            <w:noProof/>
            <w:sz w:val="28"/>
          </w:rPr>
          <w:tab/>
        </w:r>
        <w:bookmarkEnd w:id="1"/>
        <w:bookmarkEnd w:id="2"/>
        <w:bookmarkEnd w:id="3"/>
        <w:bookmarkEnd w:id="4"/>
        <w:r>
          <w:rPr>
            <w:rFonts w:ascii="仿宋" w:eastAsia="仿宋" w:hAnsi="仿宋"/>
            <w:noProof/>
            <w:sz w:val="28"/>
          </w:rPr>
          <w:fldChar w:fldCharType="begin"/>
        </w:r>
        <w:r>
          <w:rPr>
            <w:rFonts w:ascii="仿宋" w:eastAsia="仿宋" w:hAnsi="仿宋"/>
            <w:noProof/>
            <w:sz w:val="28"/>
          </w:rPr>
          <w:instrText xml:space="preserve"> PAGEREF _Toc374455082 \h </w:instrText>
        </w:r>
        <w:r>
          <w:rPr>
            <w:rFonts w:ascii="仿宋" w:eastAsia="仿宋" w:hAnsi="仿宋"/>
            <w:noProof/>
            <w:sz w:val="28"/>
          </w:rPr>
        </w:r>
        <w:r>
          <w:rPr>
            <w:rFonts w:ascii="仿宋" w:eastAsia="仿宋" w:hAnsi="仿宋"/>
            <w:noProof/>
            <w:sz w:val="28"/>
          </w:rPr>
          <w:fldChar w:fldCharType="separate"/>
        </w:r>
        <w:r w:rsidR="008C0309">
          <w:rPr>
            <w:rFonts w:ascii="仿宋" w:eastAsia="仿宋" w:hAnsi="仿宋"/>
            <w:noProof/>
            <w:sz w:val="28"/>
          </w:rPr>
          <w:t>3</w:t>
        </w:r>
        <w:r>
          <w:rPr>
            <w:rFonts w:ascii="仿宋" w:eastAsia="仿宋" w:hAnsi="仿宋"/>
            <w:noProof/>
            <w:sz w:val="28"/>
          </w:rPr>
          <w:fldChar w:fldCharType="end"/>
        </w:r>
      </w:hyperlink>
    </w:p>
    <w:p w14:paraId="23C2AAF9"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83" w:history="1">
        <w:r w:rsidR="00B358D3">
          <w:rPr>
            <w:rStyle w:val="a3"/>
            <w:rFonts w:ascii="仿宋" w:eastAsia="仿宋" w:hAnsi="仿宋"/>
            <w:noProof/>
            <w:snapToGrid w:val="0"/>
            <w:kern w:val="0"/>
            <w:sz w:val="28"/>
          </w:rPr>
          <w:t>2.</w:t>
        </w:r>
        <w:r w:rsidR="00B358D3">
          <w:rPr>
            <w:rStyle w:val="a3"/>
            <w:rFonts w:ascii="仿宋" w:eastAsia="仿宋" w:hAnsi="仿宋" w:hint="eastAsia"/>
            <w:noProof/>
            <w:snapToGrid w:val="0"/>
            <w:kern w:val="0"/>
            <w:sz w:val="28"/>
          </w:rPr>
          <w:t>技术服务具体要求</w:t>
        </w:r>
        <w:r w:rsidR="00B358D3">
          <w:rPr>
            <w:rFonts w:ascii="仿宋" w:eastAsia="仿宋" w:hAnsi="仿宋"/>
            <w:noProof/>
            <w:sz w:val="28"/>
          </w:rPr>
          <w:tab/>
        </w:r>
        <w:r w:rsidR="00B358D3">
          <w:rPr>
            <w:rFonts w:ascii="仿宋" w:eastAsia="仿宋" w:hAnsi="仿宋"/>
            <w:noProof/>
            <w:sz w:val="28"/>
          </w:rPr>
          <w:fldChar w:fldCharType="begin"/>
        </w:r>
        <w:r w:rsidR="00B358D3">
          <w:rPr>
            <w:rFonts w:ascii="仿宋" w:eastAsia="仿宋" w:hAnsi="仿宋"/>
            <w:noProof/>
            <w:sz w:val="28"/>
          </w:rPr>
          <w:instrText xml:space="preserve"> PAGEREF _Toc374455083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3</w:t>
        </w:r>
        <w:r w:rsidR="00B358D3">
          <w:rPr>
            <w:rFonts w:ascii="仿宋" w:eastAsia="仿宋" w:hAnsi="仿宋"/>
            <w:noProof/>
            <w:sz w:val="28"/>
          </w:rPr>
          <w:fldChar w:fldCharType="end"/>
        </w:r>
      </w:hyperlink>
    </w:p>
    <w:p w14:paraId="7E25D85D"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84" w:history="1">
        <w:r w:rsidR="00B358D3">
          <w:rPr>
            <w:rStyle w:val="a3"/>
            <w:rFonts w:ascii="仿宋" w:eastAsia="仿宋" w:hAnsi="仿宋"/>
            <w:noProof/>
            <w:snapToGrid w:val="0"/>
            <w:kern w:val="0"/>
            <w:sz w:val="28"/>
          </w:rPr>
          <w:t>3.</w:t>
        </w:r>
        <w:r w:rsidR="00B358D3">
          <w:rPr>
            <w:rStyle w:val="a3"/>
            <w:rFonts w:ascii="仿宋" w:eastAsia="仿宋" w:hAnsi="仿宋" w:hint="eastAsia"/>
            <w:noProof/>
            <w:snapToGrid w:val="0"/>
            <w:kern w:val="0"/>
            <w:sz w:val="28"/>
          </w:rPr>
          <w:t>甲方提供的工作条件及协作事项</w:t>
        </w:r>
        <w:r w:rsidR="00B358D3">
          <w:rPr>
            <w:rFonts w:ascii="仿宋" w:eastAsia="仿宋" w:hAnsi="仿宋"/>
            <w:noProof/>
            <w:sz w:val="28"/>
          </w:rPr>
          <w:tab/>
        </w:r>
        <w:r w:rsidR="00B358D3">
          <w:rPr>
            <w:rFonts w:ascii="仿宋" w:eastAsia="仿宋" w:hAnsi="仿宋"/>
            <w:noProof/>
            <w:sz w:val="28"/>
          </w:rPr>
          <w:fldChar w:fldCharType="begin"/>
        </w:r>
        <w:r w:rsidR="00B358D3">
          <w:rPr>
            <w:rFonts w:ascii="仿宋" w:eastAsia="仿宋" w:hAnsi="仿宋"/>
            <w:noProof/>
            <w:sz w:val="28"/>
          </w:rPr>
          <w:instrText xml:space="preserve"> PAGEREF _Toc374455084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3</w:t>
        </w:r>
        <w:r w:rsidR="00B358D3">
          <w:rPr>
            <w:rFonts w:ascii="仿宋" w:eastAsia="仿宋" w:hAnsi="仿宋"/>
            <w:noProof/>
            <w:sz w:val="28"/>
          </w:rPr>
          <w:fldChar w:fldCharType="end"/>
        </w:r>
      </w:hyperlink>
    </w:p>
    <w:p w14:paraId="0CEA53AF"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85" w:history="1">
        <w:r w:rsidR="00B358D3">
          <w:rPr>
            <w:rStyle w:val="a3"/>
            <w:rFonts w:ascii="仿宋" w:eastAsia="仿宋" w:hAnsi="仿宋"/>
            <w:noProof/>
            <w:snapToGrid w:val="0"/>
            <w:kern w:val="0"/>
            <w:sz w:val="28"/>
          </w:rPr>
          <w:t>4.</w:t>
        </w:r>
        <w:r w:rsidR="00B358D3">
          <w:rPr>
            <w:rStyle w:val="a3"/>
            <w:rFonts w:ascii="仿宋" w:eastAsia="仿宋" w:hAnsi="仿宋" w:hint="eastAsia"/>
            <w:noProof/>
            <w:snapToGrid w:val="0"/>
            <w:kern w:val="0"/>
            <w:sz w:val="28"/>
          </w:rPr>
          <w:t>组织与管理</w:t>
        </w:r>
        <w:r w:rsidR="00B358D3">
          <w:rPr>
            <w:rFonts w:ascii="仿宋" w:eastAsia="仿宋" w:hAnsi="仿宋"/>
            <w:noProof/>
            <w:sz w:val="28"/>
          </w:rPr>
          <w:tab/>
        </w:r>
        <w:bookmarkStart w:id="5" w:name="_Hlt403462214"/>
        <w:r w:rsidR="00B358D3">
          <w:rPr>
            <w:rFonts w:ascii="仿宋" w:eastAsia="仿宋" w:hAnsi="仿宋"/>
            <w:noProof/>
            <w:sz w:val="28"/>
          </w:rPr>
          <w:fldChar w:fldCharType="begin"/>
        </w:r>
        <w:r w:rsidR="00B358D3">
          <w:rPr>
            <w:rFonts w:ascii="仿宋" w:eastAsia="仿宋" w:hAnsi="仿宋"/>
            <w:noProof/>
            <w:sz w:val="28"/>
          </w:rPr>
          <w:instrText xml:space="preserve"> PAGEREF _Toc374455085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4</w:t>
        </w:r>
        <w:r w:rsidR="00B358D3">
          <w:rPr>
            <w:rFonts w:ascii="仿宋" w:eastAsia="仿宋" w:hAnsi="仿宋"/>
            <w:noProof/>
            <w:sz w:val="28"/>
          </w:rPr>
          <w:fldChar w:fldCharType="end"/>
        </w:r>
        <w:bookmarkEnd w:id="5"/>
      </w:hyperlink>
    </w:p>
    <w:p w14:paraId="149929A2"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86" w:history="1">
        <w:r w:rsidR="00B358D3">
          <w:rPr>
            <w:rStyle w:val="a3"/>
            <w:rFonts w:ascii="仿宋" w:eastAsia="仿宋" w:hAnsi="仿宋"/>
            <w:noProof/>
            <w:snapToGrid w:val="0"/>
            <w:kern w:val="0"/>
            <w:sz w:val="28"/>
          </w:rPr>
          <w:t>5.</w:t>
        </w:r>
        <w:r w:rsidR="00B358D3">
          <w:rPr>
            <w:rStyle w:val="a3"/>
            <w:rFonts w:ascii="仿宋" w:eastAsia="仿宋" w:hAnsi="仿宋" w:hint="eastAsia"/>
            <w:noProof/>
            <w:snapToGrid w:val="0"/>
            <w:kern w:val="0"/>
            <w:sz w:val="28"/>
          </w:rPr>
          <w:t>技术服务报酬及支付方式</w:t>
        </w:r>
        <w:r w:rsidR="00B358D3">
          <w:rPr>
            <w:rFonts w:ascii="仿宋" w:eastAsia="仿宋" w:hAnsi="仿宋"/>
            <w:noProof/>
            <w:sz w:val="28"/>
          </w:rPr>
          <w:tab/>
        </w:r>
        <w:r w:rsidR="00B358D3">
          <w:rPr>
            <w:rFonts w:ascii="仿宋" w:eastAsia="仿宋" w:hAnsi="仿宋"/>
            <w:noProof/>
            <w:sz w:val="28"/>
          </w:rPr>
          <w:fldChar w:fldCharType="begin"/>
        </w:r>
        <w:r w:rsidR="00B358D3">
          <w:rPr>
            <w:rFonts w:ascii="仿宋" w:eastAsia="仿宋" w:hAnsi="仿宋"/>
            <w:noProof/>
            <w:sz w:val="28"/>
          </w:rPr>
          <w:instrText xml:space="preserve"> PAGEREF _Toc374455086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4</w:t>
        </w:r>
        <w:r w:rsidR="00B358D3">
          <w:rPr>
            <w:rFonts w:ascii="仿宋" w:eastAsia="仿宋" w:hAnsi="仿宋"/>
            <w:noProof/>
            <w:sz w:val="28"/>
          </w:rPr>
          <w:fldChar w:fldCharType="end"/>
        </w:r>
      </w:hyperlink>
    </w:p>
    <w:p w14:paraId="52DEE326"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87" w:history="1">
        <w:r w:rsidR="00B358D3">
          <w:rPr>
            <w:rStyle w:val="a3"/>
            <w:rFonts w:ascii="仿宋" w:eastAsia="仿宋" w:hAnsi="仿宋"/>
            <w:noProof/>
            <w:snapToGrid w:val="0"/>
            <w:kern w:val="0"/>
            <w:sz w:val="28"/>
          </w:rPr>
          <w:t>6.</w:t>
        </w:r>
        <w:r w:rsidR="00B358D3">
          <w:rPr>
            <w:rStyle w:val="a3"/>
            <w:rFonts w:ascii="仿宋" w:eastAsia="仿宋" w:hAnsi="仿宋" w:hint="eastAsia"/>
            <w:noProof/>
            <w:snapToGrid w:val="0"/>
            <w:kern w:val="0"/>
            <w:sz w:val="28"/>
          </w:rPr>
          <w:t>技术服务工作成果的验收</w:t>
        </w:r>
        <w:r w:rsidR="00B358D3">
          <w:rPr>
            <w:rFonts w:ascii="仿宋" w:eastAsia="仿宋" w:hAnsi="仿宋"/>
            <w:noProof/>
            <w:sz w:val="28"/>
          </w:rPr>
          <w:tab/>
        </w:r>
        <w:r w:rsidR="00B358D3">
          <w:rPr>
            <w:rFonts w:ascii="仿宋" w:eastAsia="仿宋" w:hAnsi="仿宋"/>
            <w:noProof/>
            <w:sz w:val="28"/>
          </w:rPr>
          <w:fldChar w:fldCharType="begin"/>
        </w:r>
        <w:r w:rsidR="00B358D3">
          <w:rPr>
            <w:rFonts w:ascii="仿宋" w:eastAsia="仿宋" w:hAnsi="仿宋"/>
            <w:noProof/>
            <w:sz w:val="28"/>
          </w:rPr>
          <w:instrText xml:space="preserve"> PAGEREF _Toc374455087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5</w:t>
        </w:r>
        <w:r w:rsidR="00B358D3">
          <w:rPr>
            <w:rFonts w:ascii="仿宋" w:eastAsia="仿宋" w:hAnsi="仿宋"/>
            <w:noProof/>
            <w:sz w:val="28"/>
          </w:rPr>
          <w:fldChar w:fldCharType="end"/>
        </w:r>
      </w:hyperlink>
    </w:p>
    <w:p w14:paraId="4BBD0497"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88" w:history="1">
        <w:r w:rsidR="00B358D3">
          <w:rPr>
            <w:rStyle w:val="a3"/>
            <w:rFonts w:ascii="仿宋" w:eastAsia="仿宋" w:hAnsi="仿宋"/>
            <w:noProof/>
            <w:snapToGrid w:val="0"/>
            <w:kern w:val="0"/>
            <w:sz w:val="28"/>
          </w:rPr>
          <w:t>7.</w:t>
        </w:r>
        <w:r w:rsidR="00B358D3">
          <w:rPr>
            <w:rStyle w:val="a3"/>
            <w:rFonts w:ascii="仿宋" w:eastAsia="仿宋" w:hAnsi="仿宋" w:hint="eastAsia"/>
            <w:noProof/>
            <w:snapToGrid w:val="0"/>
            <w:kern w:val="0"/>
            <w:sz w:val="28"/>
          </w:rPr>
          <w:t>知识产权</w:t>
        </w:r>
        <w:bookmarkStart w:id="6" w:name="_Hlt437465881"/>
        <w:r w:rsidR="00B358D3">
          <w:rPr>
            <w:rFonts w:ascii="仿宋" w:eastAsia="仿宋" w:hAnsi="仿宋"/>
            <w:noProof/>
            <w:sz w:val="28"/>
          </w:rPr>
          <w:tab/>
        </w:r>
        <w:bookmarkStart w:id="7" w:name="_Hlt403462221"/>
        <w:bookmarkEnd w:id="6"/>
        <w:r w:rsidR="00B358D3">
          <w:rPr>
            <w:rFonts w:ascii="仿宋" w:eastAsia="仿宋" w:hAnsi="仿宋"/>
            <w:noProof/>
            <w:sz w:val="28"/>
          </w:rPr>
          <w:fldChar w:fldCharType="begin"/>
        </w:r>
        <w:r w:rsidR="00B358D3">
          <w:rPr>
            <w:rFonts w:ascii="仿宋" w:eastAsia="仿宋" w:hAnsi="仿宋"/>
            <w:noProof/>
            <w:sz w:val="28"/>
          </w:rPr>
          <w:instrText xml:space="preserve"> PAGEREF _Toc374455088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5</w:t>
        </w:r>
        <w:r w:rsidR="00B358D3">
          <w:rPr>
            <w:rFonts w:ascii="仿宋" w:eastAsia="仿宋" w:hAnsi="仿宋"/>
            <w:noProof/>
            <w:sz w:val="28"/>
          </w:rPr>
          <w:fldChar w:fldCharType="end"/>
        </w:r>
        <w:bookmarkEnd w:id="7"/>
      </w:hyperlink>
    </w:p>
    <w:p w14:paraId="2D660241"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89" w:history="1">
        <w:r w:rsidR="00B358D3">
          <w:rPr>
            <w:rStyle w:val="a3"/>
            <w:rFonts w:ascii="仿宋" w:eastAsia="仿宋" w:hAnsi="仿宋"/>
            <w:noProof/>
            <w:snapToGrid w:val="0"/>
            <w:kern w:val="0"/>
            <w:sz w:val="28"/>
          </w:rPr>
          <w:t>8.</w:t>
        </w:r>
        <w:r w:rsidR="00B358D3">
          <w:rPr>
            <w:rStyle w:val="a3"/>
            <w:rFonts w:ascii="仿宋" w:eastAsia="仿宋" w:hAnsi="仿宋" w:hint="eastAsia"/>
            <w:noProof/>
            <w:snapToGrid w:val="0"/>
            <w:kern w:val="0"/>
            <w:sz w:val="28"/>
          </w:rPr>
          <w:t>保密义务</w:t>
        </w:r>
        <w:r w:rsidR="00B358D3">
          <w:rPr>
            <w:rFonts w:ascii="仿宋" w:eastAsia="仿宋" w:hAnsi="仿宋"/>
            <w:noProof/>
            <w:sz w:val="28"/>
          </w:rPr>
          <w:tab/>
        </w:r>
        <w:r w:rsidR="00B358D3">
          <w:rPr>
            <w:rFonts w:ascii="仿宋" w:eastAsia="仿宋" w:hAnsi="仿宋"/>
            <w:noProof/>
            <w:sz w:val="28"/>
          </w:rPr>
          <w:fldChar w:fldCharType="begin"/>
        </w:r>
        <w:r w:rsidR="00B358D3">
          <w:rPr>
            <w:rFonts w:ascii="仿宋" w:eastAsia="仿宋" w:hAnsi="仿宋"/>
            <w:noProof/>
            <w:sz w:val="28"/>
          </w:rPr>
          <w:instrText xml:space="preserve"> PAGEREF _Toc374455089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5</w:t>
        </w:r>
        <w:r w:rsidR="00B358D3">
          <w:rPr>
            <w:rFonts w:ascii="仿宋" w:eastAsia="仿宋" w:hAnsi="仿宋"/>
            <w:noProof/>
            <w:sz w:val="28"/>
          </w:rPr>
          <w:fldChar w:fldCharType="end"/>
        </w:r>
      </w:hyperlink>
    </w:p>
    <w:p w14:paraId="3D713295"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90" w:history="1">
        <w:r w:rsidR="00B358D3">
          <w:rPr>
            <w:rStyle w:val="a3"/>
            <w:rFonts w:ascii="仿宋" w:eastAsia="仿宋" w:hAnsi="仿宋"/>
            <w:noProof/>
            <w:snapToGrid w:val="0"/>
            <w:kern w:val="0"/>
            <w:sz w:val="28"/>
          </w:rPr>
          <w:t>9.</w:t>
        </w:r>
        <w:r w:rsidR="00B358D3">
          <w:rPr>
            <w:rStyle w:val="a3"/>
            <w:rFonts w:ascii="仿宋" w:eastAsia="仿宋" w:hAnsi="仿宋" w:hint="eastAsia"/>
            <w:noProof/>
            <w:snapToGrid w:val="0"/>
            <w:kern w:val="0"/>
            <w:sz w:val="28"/>
          </w:rPr>
          <w:t>违约责任</w:t>
        </w:r>
        <w:r w:rsidR="00B358D3">
          <w:rPr>
            <w:rFonts w:ascii="仿宋" w:eastAsia="仿宋" w:hAnsi="仿宋"/>
            <w:noProof/>
            <w:sz w:val="28"/>
          </w:rPr>
          <w:tab/>
        </w:r>
        <w:r w:rsidR="00B358D3">
          <w:rPr>
            <w:rFonts w:ascii="仿宋" w:eastAsia="仿宋" w:hAnsi="仿宋"/>
            <w:noProof/>
            <w:sz w:val="28"/>
          </w:rPr>
          <w:fldChar w:fldCharType="begin"/>
        </w:r>
        <w:r w:rsidR="00B358D3">
          <w:rPr>
            <w:rFonts w:ascii="仿宋" w:eastAsia="仿宋" w:hAnsi="仿宋"/>
            <w:noProof/>
            <w:sz w:val="28"/>
          </w:rPr>
          <w:instrText xml:space="preserve"> PAGEREF _Toc374455090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6</w:t>
        </w:r>
        <w:r w:rsidR="00B358D3">
          <w:rPr>
            <w:rFonts w:ascii="仿宋" w:eastAsia="仿宋" w:hAnsi="仿宋"/>
            <w:noProof/>
            <w:sz w:val="28"/>
          </w:rPr>
          <w:fldChar w:fldCharType="end"/>
        </w:r>
      </w:hyperlink>
    </w:p>
    <w:p w14:paraId="3AAE5618"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91" w:history="1">
        <w:r w:rsidR="00B358D3">
          <w:rPr>
            <w:rStyle w:val="a3"/>
            <w:rFonts w:ascii="仿宋" w:eastAsia="仿宋" w:hAnsi="仿宋"/>
            <w:noProof/>
            <w:snapToGrid w:val="0"/>
            <w:kern w:val="0"/>
            <w:sz w:val="28"/>
          </w:rPr>
          <w:t>10.</w:t>
        </w:r>
        <w:r w:rsidR="00B358D3">
          <w:rPr>
            <w:rStyle w:val="a3"/>
            <w:rFonts w:ascii="仿宋" w:eastAsia="仿宋" w:hAnsi="仿宋" w:hint="eastAsia"/>
            <w:noProof/>
            <w:snapToGrid w:val="0"/>
            <w:kern w:val="0"/>
            <w:sz w:val="28"/>
          </w:rPr>
          <w:t>合同变更和解除</w:t>
        </w:r>
        <w:bookmarkStart w:id="8" w:name="_Hlt403462234"/>
        <w:r w:rsidR="00B358D3">
          <w:rPr>
            <w:rFonts w:ascii="仿宋" w:eastAsia="仿宋" w:hAnsi="仿宋"/>
            <w:noProof/>
            <w:sz w:val="28"/>
          </w:rPr>
          <w:tab/>
        </w:r>
        <w:bookmarkEnd w:id="8"/>
        <w:r w:rsidR="00B358D3">
          <w:rPr>
            <w:rFonts w:ascii="仿宋" w:eastAsia="仿宋" w:hAnsi="仿宋"/>
            <w:noProof/>
            <w:sz w:val="28"/>
          </w:rPr>
          <w:fldChar w:fldCharType="begin"/>
        </w:r>
        <w:r w:rsidR="00B358D3">
          <w:rPr>
            <w:rFonts w:ascii="仿宋" w:eastAsia="仿宋" w:hAnsi="仿宋"/>
            <w:noProof/>
            <w:sz w:val="28"/>
          </w:rPr>
          <w:instrText xml:space="preserve"> PAGEREF _Toc374455091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6</w:t>
        </w:r>
        <w:r w:rsidR="00B358D3">
          <w:rPr>
            <w:rFonts w:ascii="仿宋" w:eastAsia="仿宋" w:hAnsi="仿宋"/>
            <w:noProof/>
            <w:sz w:val="28"/>
          </w:rPr>
          <w:fldChar w:fldCharType="end"/>
        </w:r>
      </w:hyperlink>
    </w:p>
    <w:p w14:paraId="4D29BA00"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92" w:history="1">
        <w:r w:rsidR="00B358D3">
          <w:rPr>
            <w:rStyle w:val="a3"/>
            <w:rFonts w:ascii="仿宋" w:eastAsia="仿宋" w:hAnsi="仿宋"/>
            <w:noProof/>
            <w:snapToGrid w:val="0"/>
            <w:kern w:val="0"/>
            <w:sz w:val="28"/>
          </w:rPr>
          <w:t>11.</w:t>
        </w:r>
        <w:r w:rsidR="00B358D3">
          <w:rPr>
            <w:rStyle w:val="a3"/>
            <w:rFonts w:ascii="仿宋" w:eastAsia="仿宋" w:hAnsi="仿宋" w:hint="eastAsia"/>
            <w:noProof/>
            <w:snapToGrid w:val="0"/>
            <w:kern w:val="0"/>
            <w:sz w:val="28"/>
          </w:rPr>
          <w:t>争议解决</w:t>
        </w:r>
        <w:r w:rsidR="00B358D3">
          <w:rPr>
            <w:rFonts w:ascii="仿宋" w:eastAsia="仿宋" w:hAnsi="仿宋"/>
            <w:noProof/>
            <w:sz w:val="28"/>
          </w:rPr>
          <w:tab/>
        </w:r>
        <w:r w:rsidR="00B358D3">
          <w:rPr>
            <w:rFonts w:ascii="仿宋" w:eastAsia="仿宋" w:hAnsi="仿宋"/>
            <w:noProof/>
            <w:sz w:val="28"/>
          </w:rPr>
          <w:fldChar w:fldCharType="begin"/>
        </w:r>
        <w:r w:rsidR="00B358D3">
          <w:rPr>
            <w:rFonts w:ascii="仿宋" w:eastAsia="仿宋" w:hAnsi="仿宋"/>
            <w:noProof/>
            <w:sz w:val="28"/>
          </w:rPr>
          <w:instrText xml:space="preserve"> PAGEREF _Toc374455092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7</w:t>
        </w:r>
        <w:r w:rsidR="00B358D3">
          <w:rPr>
            <w:rFonts w:ascii="仿宋" w:eastAsia="仿宋" w:hAnsi="仿宋"/>
            <w:noProof/>
            <w:sz w:val="28"/>
          </w:rPr>
          <w:fldChar w:fldCharType="end"/>
        </w:r>
      </w:hyperlink>
    </w:p>
    <w:p w14:paraId="54D15F53"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93" w:history="1">
        <w:r w:rsidR="00B358D3">
          <w:rPr>
            <w:rStyle w:val="a3"/>
            <w:rFonts w:ascii="仿宋" w:eastAsia="仿宋" w:hAnsi="仿宋"/>
            <w:noProof/>
            <w:snapToGrid w:val="0"/>
            <w:kern w:val="0"/>
            <w:sz w:val="28"/>
          </w:rPr>
          <w:t>12.</w:t>
        </w:r>
        <w:r w:rsidR="00B358D3">
          <w:rPr>
            <w:rStyle w:val="a3"/>
            <w:rFonts w:ascii="仿宋" w:eastAsia="仿宋" w:hAnsi="仿宋" w:hint="eastAsia"/>
            <w:noProof/>
            <w:snapToGrid w:val="0"/>
            <w:kern w:val="0"/>
            <w:sz w:val="28"/>
          </w:rPr>
          <w:t>名词和技术术语的定义和解释</w:t>
        </w:r>
        <w:r w:rsidR="00B358D3">
          <w:rPr>
            <w:rFonts w:ascii="仿宋" w:eastAsia="仿宋" w:hAnsi="仿宋"/>
            <w:noProof/>
            <w:sz w:val="28"/>
          </w:rPr>
          <w:tab/>
        </w:r>
        <w:r w:rsidR="00B358D3">
          <w:rPr>
            <w:rFonts w:ascii="仿宋" w:eastAsia="仿宋" w:hAnsi="仿宋"/>
            <w:noProof/>
            <w:sz w:val="28"/>
          </w:rPr>
          <w:fldChar w:fldCharType="begin"/>
        </w:r>
        <w:r w:rsidR="00B358D3">
          <w:rPr>
            <w:rFonts w:ascii="仿宋" w:eastAsia="仿宋" w:hAnsi="仿宋"/>
            <w:noProof/>
            <w:sz w:val="28"/>
          </w:rPr>
          <w:instrText xml:space="preserve"> PAGEREF _Toc374455093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7</w:t>
        </w:r>
        <w:r w:rsidR="00B358D3">
          <w:rPr>
            <w:rFonts w:ascii="仿宋" w:eastAsia="仿宋" w:hAnsi="仿宋"/>
            <w:noProof/>
            <w:sz w:val="28"/>
          </w:rPr>
          <w:fldChar w:fldCharType="end"/>
        </w:r>
      </w:hyperlink>
    </w:p>
    <w:p w14:paraId="7F42DE5F"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94" w:history="1">
        <w:r w:rsidR="00B358D3">
          <w:rPr>
            <w:rStyle w:val="a3"/>
            <w:rFonts w:ascii="仿宋" w:eastAsia="仿宋" w:hAnsi="仿宋"/>
            <w:noProof/>
            <w:snapToGrid w:val="0"/>
            <w:kern w:val="0"/>
            <w:sz w:val="28"/>
          </w:rPr>
          <w:t>13.</w:t>
        </w:r>
        <w:r w:rsidR="00B358D3">
          <w:rPr>
            <w:rStyle w:val="a3"/>
            <w:rFonts w:ascii="仿宋" w:eastAsia="仿宋" w:hAnsi="仿宋" w:hint="eastAsia"/>
            <w:noProof/>
            <w:snapToGrid w:val="0"/>
            <w:kern w:val="0"/>
            <w:sz w:val="28"/>
          </w:rPr>
          <w:t>本合同的组成部分</w:t>
        </w:r>
        <w:r w:rsidR="00B358D3">
          <w:rPr>
            <w:rFonts w:ascii="仿宋" w:eastAsia="仿宋" w:hAnsi="仿宋"/>
            <w:noProof/>
            <w:sz w:val="28"/>
          </w:rPr>
          <w:tab/>
        </w:r>
        <w:r w:rsidR="00B358D3">
          <w:rPr>
            <w:rFonts w:ascii="仿宋" w:eastAsia="仿宋" w:hAnsi="仿宋"/>
            <w:noProof/>
            <w:sz w:val="28"/>
          </w:rPr>
          <w:fldChar w:fldCharType="begin"/>
        </w:r>
        <w:r w:rsidR="00B358D3">
          <w:rPr>
            <w:rFonts w:ascii="仿宋" w:eastAsia="仿宋" w:hAnsi="仿宋"/>
            <w:noProof/>
            <w:sz w:val="28"/>
          </w:rPr>
          <w:instrText xml:space="preserve"> PAGEREF _Toc374455094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7</w:t>
        </w:r>
        <w:r w:rsidR="00B358D3">
          <w:rPr>
            <w:rFonts w:ascii="仿宋" w:eastAsia="仿宋" w:hAnsi="仿宋"/>
            <w:noProof/>
            <w:sz w:val="28"/>
          </w:rPr>
          <w:fldChar w:fldCharType="end"/>
        </w:r>
      </w:hyperlink>
    </w:p>
    <w:p w14:paraId="4359DFF1" w14:textId="77777777" w:rsidR="00B358D3" w:rsidRDefault="00000000" w:rsidP="00B358D3">
      <w:pPr>
        <w:pStyle w:val="TOC2"/>
        <w:tabs>
          <w:tab w:val="right" w:leader="dot" w:pos="8296"/>
        </w:tabs>
        <w:spacing w:line="560" w:lineRule="exact"/>
        <w:rPr>
          <w:rFonts w:ascii="仿宋" w:eastAsia="仿宋" w:hAnsi="仿宋"/>
          <w:noProof/>
          <w:sz w:val="28"/>
        </w:rPr>
      </w:pPr>
      <w:hyperlink w:anchor="_Toc374455095" w:history="1">
        <w:r w:rsidR="00B358D3">
          <w:rPr>
            <w:rStyle w:val="a3"/>
            <w:rFonts w:ascii="仿宋" w:eastAsia="仿宋" w:hAnsi="仿宋"/>
            <w:noProof/>
            <w:snapToGrid w:val="0"/>
            <w:kern w:val="0"/>
            <w:sz w:val="28"/>
          </w:rPr>
          <w:t>14.</w:t>
        </w:r>
        <w:r w:rsidR="00B358D3">
          <w:rPr>
            <w:rStyle w:val="a3"/>
            <w:rFonts w:ascii="仿宋" w:eastAsia="仿宋" w:hAnsi="仿宋" w:hint="eastAsia"/>
            <w:noProof/>
            <w:snapToGrid w:val="0"/>
            <w:kern w:val="0"/>
            <w:sz w:val="28"/>
          </w:rPr>
          <w:t>其他</w:t>
        </w:r>
        <w:r w:rsidR="00B358D3">
          <w:rPr>
            <w:rFonts w:ascii="仿宋" w:eastAsia="仿宋" w:hAnsi="仿宋"/>
            <w:noProof/>
            <w:sz w:val="28"/>
          </w:rPr>
          <w:tab/>
        </w:r>
        <w:bookmarkStart w:id="9" w:name="_Hlt438806087"/>
        <w:r w:rsidR="00B358D3">
          <w:rPr>
            <w:rFonts w:ascii="仿宋" w:eastAsia="仿宋" w:hAnsi="仿宋"/>
            <w:noProof/>
            <w:sz w:val="28"/>
          </w:rPr>
          <w:fldChar w:fldCharType="begin"/>
        </w:r>
        <w:r w:rsidR="00B358D3">
          <w:rPr>
            <w:rFonts w:ascii="仿宋" w:eastAsia="仿宋" w:hAnsi="仿宋"/>
            <w:noProof/>
            <w:sz w:val="28"/>
          </w:rPr>
          <w:instrText xml:space="preserve"> PAGEREF _Toc374455095 \h </w:instrText>
        </w:r>
        <w:r w:rsidR="00B358D3">
          <w:rPr>
            <w:rFonts w:ascii="仿宋" w:eastAsia="仿宋" w:hAnsi="仿宋"/>
            <w:noProof/>
            <w:sz w:val="28"/>
          </w:rPr>
        </w:r>
        <w:r w:rsidR="00B358D3">
          <w:rPr>
            <w:rFonts w:ascii="仿宋" w:eastAsia="仿宋" w:hAnsi="仿宋"/>
            <w:noProof/>
            <w:sz w:val="28"/>
          </w:rPr>
          <w:fldChar w:fldCharType="separate"/>
        </w:r>
        <w:r w:rsidR="008C0309">
          <w:rPr>
            <w:rFonts w:ascii="仿宋" w:eastAsia="仿宋" w:hAnsi="仿宋"/>
            <w:noProof/>
            <w:sz w:val="28"/>
          </w:rPr>
          <w:t>7</w:t>
        </w:r>
        <w:r w:rsidR="00B358D3">
          <w:rPr>
            <w:rFonts w:ascii="仿宋" w:eastAsia="仿宋" w:hAnsi="仿宋"/>
            <w:noProof/>
            <w:sz w:val="28"/>
          </w:rPr>
          <w:fldChar w:fldCharType="end"/>
        </w:r>
        <w:bookmarkEnd w:id="9"/>
      </w:hyperlink>
    </w:p>
    <w:p w14:paraId="69F0FD16" w14:textId="77777777" w:rsidR="00B358D3" w:rsidRDefault="00B358D3" w:rsidP="00B358D3">
      <w:pPr>
        <w:spacing w:line="560" w:lineRule="exact"/>
        <w:rPr>
          <w:rFonts w:ascii="仿宋" w:eastAsia="仿宋" w:hAnsi="仿宋"/>
          <w:sz w:val="28"/>
        </w:rPr>
      </w:pPr>
      <w:r>
        <w:rPr>
          <w:rFonts w:ascii="仿宋" w:eastAsia="仿宋" w:hAnsi="仿宋"/>
          <w:sz w:val="28"/>
        </w:rPr>
        <w:fldChar w:fldCharType="end"/>
      </w:r>
    </w:p>
    <w:p w14:paraId="5D2A1B58" w14:textId="77777777" w:rsidR="00B358D3" w:rsidRDefault="00B358D3" w:rsidP="00B358D3">
      <w:pPr>
        <w:sectPr w:rsidR="00B358D3">
          <w:headerReference w:type="default" r:id="rId6"/>
          <w:pgSz w:w="11906" w:h="16838"/>
          <w:pgMar w:top="1440" w:right="1800" w:bottom="1440" w:left="1800" w:header="851" w:footer="992" w:gutter="0"/>
          <w:cols w:space="720"/>
          <w:docGrid w:type="lines" w:linePitch="312"/>
        </w:sectPr>
      </w:pPr>
    </w:p>
    <w:p w14:paraId="3367DD74" w14:textId="77777777" w:rsidR="00B358D3" w:rsidRDefault="00B358D3" w:rsidP="00B358D3">
      <w:pPr>
        <w:widowControl/>
        <w:spacing w:line="480" w:lineRule="exact"/>
        <w:ind w:firstLine="643"/>
        <w:jc w:val="center"/>
        <w:rPr>
          <w:rFonts w:ascii="华文中宋" w:eastAsia="华文中宋" w:hAnsi="华文中宋"/>
          <w:b/>
          <w:snapToGrid w:val="0"/>
          <w:kern w:val="0"/>
          <w:sz w:val="32"/>
        </w:rPr>
      </w:pPr>
      <w:r>
        <w:rPr>
          <w:rFonts w:ascii="华文中宋" w:eastAsia="华文中宋" w:hAnsi="华文中宋"/>
          <w:b/>
          <w:snapToGrid w:val="0"/>
          <w:kern w:val="0"/>
          <w:sz w:val="32"/>
        </w:rPr>
        <w:lastRenderedPageBreak/>
        <w:t>技术服务合同</w:t>
      </w:r>
    </w:p>
    <w:p w14:paraId="32A786DB" w14:textId="77777777" w:rsidR="00B358D3" w:rsidRDefault="00B358D3" w:rsidP="00B358D3">
      <w:pPr>
        <w:widowControl/>
        <w:spacing w:line="480" w:lineRule="exact"/>
        <w:ind w:firstLine="643"/>
        <w:jc w:val="center"/>
        <w:rPr>
          <w:rFonts w:ascii="仿宋" w:eastAsia="仿宋" w:hAnsi="仿宋"/>
          <w:b/>
          <w:snapToGrid w:val="0"/>
          <w:kern w:val="0"/>
          <w:sz w:val="32"/>
        </w:rPr>
      </w:pPr>
    </w:p>
    <w:p w14:paraId="5FED3F9F" w14:textId="1ABE8918" w:rsidR="00B358D3" w:rsidRDefault="00B358D3" w:rsidP="00B358D3">
      <w:pPr>
        <w:widowControl/>
        <w:spacing w:line="480" w:lineRule="exact"/>
        <w:rPr>
          <w:rFonts w:ascii="仿宋" w:eastAsia="仿宋" w:hAnsi="仿宋"/>
          <w:snapToGrid w:val="0"/>
          <w:kern w:val="0"/>
          <w:sz w:val="28"/>
        </w:rPr>
      </w:pPr>
      <w:r>
        <w:rPr>
          <w:rFonts w:ascii="仿宋" w:eastAsia="仿宋" w:hAnsi="仿宋" w:hint="eastAsia"/>
          <w:snapToGrid w:val="0"/>
          <w:kern w:val="0"/>
          <w:sz w:val="28"/>
        </w:rPr>
        <w:t>委托方（甲方）：</w:t>
      </w:r>
      <w:r>
        <w:rPr>
          <w:rFonts w:ascii="仿宋" w:eastAsia="仿宋" w:hAnsi="仿宋" w:hint="eastAsia"/>
          <w:snapToGrid w:val="0"/>
          <w:kern w:val="0"/>
          <w:sz w:val="28"/>
          <w:u w:val="single"/>
        </w:rPr>
        <w:t xml:space="preserve"> </w:t>
      </w:r>
      <w:r w:rsidR="004E284B">
        <w:rPr>
          <w:rFonts w:ascii="仿宋" w:eastAsia="仿宋" w:hAnsi="仿宋" w:hint="eastAsia"/>
          <w:snapToGrid w:val="0"/>
          <w:kern w:val="0"/>
          <w:sz w:val="28"/>
          <w:u w:val="single"/>
        </w:rPr>
        <w:t>华北电力大学</w:t>
      </w:r>
      <w:r>
        <w:rPr>
          <w:rFonts w:ascii="仿宋" w:eastAsia="仿宋" w:hAnsi="仿宋" w:hint="eastAsia"/>
          <w:snapToGrid w:val="0"/>
          <w:kern w:val="0"/>
          <w:sz w:val="28"/>
          <w:u w:val="single"/>
        </w:rPr>
        <w:t xml:space="preserve">      </w:t>
      </w:r>
    </w:p>
    <w:p w14:paraId="2BAE9C37" w14:textId="77777777" w:rsidR="00B358D3" w:rsidRDefault="00B358D3" w:rsidP="00B358D3">
      <w:pPr>
        <w:widowControl/>
        <w:spacing w:line="480" w:lineRule="exact"/>
        <w:rPr>
          <w:rFonts w:ascii="仿宋" w:eastAsia="仿宋" w:hAnsi="仿宋"/>
          <w:snapToGrid w:val="0"/>
          <w:kern w:val="0"/>
          <w:sz w:val="28"/>
        </w:rPr>
      </w:pPr>
      <w:r>
        <w:rPr>
          <w:rFonts w:ascii="仿宋" w:eastAsia="仿宋" w:hAnsi="仿宋" w:hint="eastAsia"/>
          <w:snapToGrid w:val="0"/>
          <w:kern w:val="0"/>
          <w:sz w:val="28"/>
        </w:rPr>
        <w:t>受托方（乙方）：</w:t>
      </w:r>
      <w:r>
        <w:rPr>
          <w:rFonts w:ascii="仿宋" w:eastAsia="仿宋" w:hAnsi="仿宋" w:hint="eastAsia"/>
          <w:snapToGrid w:val="0"/>
          <w:kern w:val="0"/>
          <w:sz w:val="28"/>
          <w:u w:val="single"/>
        </w:rPr>
        <w:t xml:space="preserve"> </w:t>
      </w:r>
      <w:r w:rsidR="009736D0">
        <w:rPr>
          <w:rFonts w:ascii="仿宋" w:eastAsia="仿宋" w:hAnsi="仿宋" w:hint="eastAsia"/>
          <w:snapToGrid w:val="0"/>
          <w:kern w:val="0"/>
          <w:sz w:val="28"/>
          <w:u w:val="single"/>
        </w:rPr>
        <w:t>沈阳熙莱科技有限公司</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 xml:space="preserve"> </w:t>
      </w:r>
    </w:p>
    <w:p w14:paraId="64ABC192"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                               </w:t>
      </w:r>
    </w:p>
    <w:p w14:paraId="2C2DE4D8" w14:textId="27B470DA" w:rsidR="00B358D3" w:rsidRPr="008C6096"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鉴于本合同为甲方委托乙方就</w:t>
      </w:r>
      <w:r>
        <w:rPr>
          <w:rFonts w:ascii="仿宋" w:eastAsia="仿宋" w:hAnsi="仿宋" w:hint="eastAsia"/>
          <w:snapToGrid w:val="0"/>
          <w:kern w:val="0"/>
          <w:sz w:val="28"/>
          <w:u w:val="single"/>
        </w:rPr>
        <w:t xml:space="preserve"> </w:t>
      </w:r>
      <w:r w:rsidR="004E284B">
        <w:rPr>
          <w:rFonts w:ascii="仿宋" w:eastAsia="仿宋" w:hAnsi="仿宋" w:hint="eastAsia"/>
          <w:snapToGrid w:val="0"/>
          <w:kern w:val="0"/>
          <w:sz w:val="28"/>
          <w:u w:val="single"/>
        </w:rPr>
        <w:t>架空电流综合特征型远传故障指示器</w:t>
      </w:r>
      <w:r>
        <w:rPr>
          <w:rFonts w:ascii="仿宋" w:eastAsia="仿宋" w:hAnsi="仿宋" w:hint="eastAsia"/>
          <w:snapToGrid w:val="0"/>
          <w:kern w:val="0"/>
          <w:sz w:val="28"/>
          <w:u w:val="single"/>
        </w:rPr>
        <w:t xml:space="preserve">性能测试 </w:t>
      </w:r>
      <w:r>
        <w:rPr>
          <w:rFonts w:ascii="仿宋" w:eastAsia="仿宋" w:hAnsi="仿宋" w:hint="eastAsia"/>
          <w:snapToGrid w:val="0"/>
          <w:kern w:val="0"/>
          <w:sz w:val="28"/>
        </w:rPr>
        <w:t>项目进行的专项技术服务，并支付相应的技术服务报酬。为明确各自的权利和义务，双方经过平等协商，根据</w:t>
      </w:r>
      <w:r w:rsidR="001B172D" w:rsidRPr="001B172D">
        <w:rPr>
          <w:rFonts w:ascii="仿宋" w:eastAsia="仿宋" w:hAnsi="仿宋" w:hint="eastAsia"/>
          <w:snapToGrid w:val="0"/>
          <w:kern w:val="0"/>
          <w:sz w:val="28"/>
        </w:rPr>
        <w:t>《中华人民共和国民法典》</w:t>
      </w:r>
      <w:r>
        <w:rPr>
          <w:rFonts w:ascii="仿宋" w:eastAsia="仿宋" w:hAnsi="仿宋" w:hint="eastAsia"/>
          <w:snapToGrid w:val="0"/>
          <w:kern w:val="0"/>
          <w:sz w:val="28"/>
        </w:rPr>
        <w:t>等有关法律法规的规定，订立本合同。</w:t>
      </w:r>
    </w:p>
    <w:p w14:paraId="77B0EE09"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10" w:name="_Toc363053358"/>
      <w:bookmarkStart w:id="11" w:name="_Toc374455082"/>
      <w:r>
        <w:rPr>
          <w:rFonts w:ascii="黑体" w:eastAsia="黑体" w:hint="eastAsia"/>
          <w:snapToGrid w:val="0"/>
          <w:kern w:val="0"/>
          <w:sz w:val="28"/>
        </w:rPr>
        <w:t>1.技术服务项目概要</w:t>
      </w:r>
      <w:bookmarkEnd w:id="10"/>
      <w:bookmarkEnd w:id="11"/>
      <w:r>
        <w:rPr>
          <w:rFonts w:ascii="黑体" w:eastAsia="黑体" w:hint="eastAsia"/>
          <w:snapToGrid w:val="0"/>
          <w:kern w:val="0"/>
          <w:sz w:val="28"/>
        </w:rPr>
        <w:t xml:space="preserve"> </w:t>
      </w:r>
    </w:p>
    <w:p w14:paraId="59A8B89E" w14:textId="59D7A0AA" w:rsidR="00B358D3" w:rsidRPr="00EF5DF3" w:rsidRDefault="00B358D3" w:rsidP="00EF5DF3">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w:t>
      </w:r>
      <w:r w:rsidR="009736D0">
        <w:rPr>
          <w:rFonts w:ascii="仿宋" w:eastAsia="仿宋" w:hAnsi="仿宋"/>
          <w:snapToGrid w:val="0"/>
          <w:kern w:val="0"/>
          <w:sz w:val="28"/>
        </w:rPr>
        <w:t>1</w:t>
      </w:r>
      <w:r>
        <w:rPr>
          <w:rFonts w:ascii="仿宋" w:eastAsia="仿宋" w:hAnsi="仿宋" w:hint="eastAsia"/>
          <w:snapToGrid w:val="0"/>
          <w:kern w:val="0"/>
          <w:sz w:val="28"/>
        </w:rPr>
        <w:t>技术服务的内容：</w:t>
      </w:r>
      <w:r w:rsidRPr="006B0BA0">
        <w:rPr>
          <w:rFonts w:ascii="仿宋" w:eastAsia="仿宋" w:hAnsi="仿宋" w:hint="eastAsia"/>
          <w:snapToGrid w:val="0"/>
          <w:kern w:val="0"/>
          <w:sz w:val="28"/>
          <w:u w:val="single"/>
        </w:rPr>
        <w:t>进行</w:t>
      </w:r>
      <w:r w:rsidR="004E284B">
        <w:rPr>
          <w:rFonts w:ascii="仿宋" w:eastAsia="仿宋" w:hAnsi="仿宋" w:hint="eastAsia"/>
          <w:snapToGrid w:val="0"/>
          <w:kern w:val="0"/>
          <w:sz w:val="28"/>
          <w:u w:val="single"/>
        </w:rPr>
        <w:t>架空电流综合特征型远传故障指示器</w:t>
      </w:r>
      <w:r w:rsidRPr="006B0BA0">
        <w:rPr>
          <w:rFonts w:ascii="仿宋" w:eastAsia="仿宋" w:hAnsi="仿宋"/>
          <w:snapToGrid w:val="0"/>
          <w:kern w:val="0"/>
          <w:sz w:val="28"/>
          <w:u w:val="single"/>
        </w:rPr>
        <w:t>性能</w:t>
      </w:r>
      <w:r>
        <w:rPr>
          <w:rFonts w:ascii="仿宋" w:eastAsia="仿宋" w:hAnsi="仿宋" w:hint="eastAsia"/>
          <w:snapToGrid w:val="0"/>
          <w:kern w:val="0"/>
          <w:sz w:val="28"/>
          <w:u w:val="single"/>
        </w:rPr>
        <w:t>测试</w:t>
      </w:r>
      <w:r>
        <w:rPr>
          <w:rFonts w:ascii="仿宋" w:eastAsia="仿宋" w:hAnsi="仿宋"/>
          <w:snapToGrid w:val="0"/>
          <w:kern w:val="0"/>
          <w:sz w:val="28"/>
          <w:u w:val="single"/>
        </w:rPr>
        <w:t>，形成产品</w:t>
      </w:r>
      <w:r w:rsidR="00C81740">
        <w:rPr>
          <w:rFonts w:ascii="仿宋" w:eastAsia="仿宋" w:hAnsi="仿宋" w:hint="eastAsia"/>
          <w:snapToGrid w:val="0"/>
          <w:kern w:val="0"/>
          <w:sz w:val="28"/>
          <w:u w:val="single"/>
        </w:rPr>
        <w:t>检测</w:t>
      </w:r>
      <w:r w:rsidRPr="006B0BA0">
        <w:rPr>
          <w:rFonts w:ascii="仿宋" w:eastAsia="仿宋" w:hAnsi="仿宋"/>
          <w:snapToGrid w:val="0"/>
          <w:kern w:val="0"/>
          <w:sz w:val="28"/>
          <w:u w:val="single"/>
        </w:rPr>
        <w:t>报告。</w:t>
      </w:r>
      <w:r w:rsidRPr="00687619">
        <w:rPr>
          <w:rFonts w:ascii="仿宋" w:eastAsia="仿宋" w:hAnsi="仿宋"/>
          <w:snapToGrid w:val="0"/>
          <w:kern w:val="0"/>
          <w:sz w:val="28"/>
          <w:u w:val="single"/>
        </w:rPr>
        <w:t>依据</w:t>
      </w:r>
      <w:r w:rsidR="004E284B">
        <w:rPr>
          <w:rFonts w:ascii="仿宋" w:eastAsia="仿宋" w:hAnsi="仿宋" w:hint="eastAsia"/>
          <w:snapToGrid w:val="0"/>
          <w:kern w:val="0"/>
          <w:sz w:val="28"/>
          <w:u w:val="single"/>
        </w:rPr>
        <w:t>架空电流综合特征型远传故障指示器</w:t>
      </w:r>
      <w:r w:rsidR="008C7CB5">
        <w:rPr>
          <w:rFonts w:ascii="仿宋" w:eastAsia="仿宋" w:hAnsi="仿宋" w:hint="eastAsia"/>
          <w:snapToGrid w:val="0"/>
          <w:kern w:val="0"/>
          <w:sz w:val="28"/>
          <w:u w:val="single"/>
        </w:rPr>
        <w:t>性能测试</w:t>
      </w:r>
      <w:r w:rsidRPr="00687619">
        <w:rPr>
          <w:rFonts w:ascii="仿宋" w:eastAsia="仿宋" w:hAnsi="仿宋" w:hint="eastAsia"/>
          <w:snapToGrid w:val="0"/>
          <w:kern w:val="0"/>
          <w:sz w:val="28"/>
          <w:u w:val="single"/>
        </w:rPr>
        <w:t>项目</w:t>
      </w:r>
      <w:r w:rsidRPr="00687619">
        <w:rPr>
          <w:rFonts w:ascii="仿宋" w:eastAsia="仿宋" w:hAnsi="仿宋"/>
          <w:snapToGrid w:val="0"/>
          <w:kern w:val="0"/>
          <w:sz w:val="28"/>
          <w:u w:val="single"/>
        </w:rPr>
        <w:t>的技术指标，</w:t>
      </w:r>
      <w:r w:rsidRPr="00687619">
        <w:rPr>
          <w:rFonts w:ascii="仿宋" w:eastAsia="仿宋" w:hAnsi="仿宋" w:hint="eastAsia"/>
          <w:snapToGrid w:val="0"/>
          <w:kern w:val="0"/>
          <w:sz w:val="28"/>
          <w:u w:val="single"/>
        </w:rPr>
        <w:t>进行</w:t>
      </w:r>
      <w:r w:rsidRPr="00687619">
        <w:rPr>
          <w:rFonts w:ascii="仿宋" w:eastAsia="仿宋" w:hAnsi="仿宋"/>
          <w:snapToGrid w:val="0"/>
          <w:kern w:val="0"/>
          <w:sz w:val="28"/>
          <w:u w:val="single"/>
        </w:rPr>
        <w:t>技术指标验证测试，</w:t>
      </w:r>
      <w:r w:rsidRPr="00687619">
        <w:rPr>
          <w:rFonts w:ascii="仿宋" w:eastAsia="仿宋" w:hAnsi="仿宋" w:hint="eastAsia"/>
          <w:snapToGrid w:val="0"/>
          <w:kern w:val="0"/>
          <w:sz w:val="28"/>
          <w:u w:val="single"/>
        </w:rPr>
        <w:t>记录</w:t>
      </w:r>
      <w:r w:rsidRPr="00687619">
        <w:rPr>
          <w:rFonts w:ascii="仿宋" w:eastAsia="仿宋" w:hAnsi="仿宋"/>
          <w:snapToGrid w:val="0"/>
          <w:kern w:val="0"/>
          <w:sz w:val="28"/>
          <w:u w:val="single"/>
        </w:rPr>
        <w:t>技术指标</w:t>
      </w:r>
      <w:r w:rsidRPr="00687619">
        <w:rPr>
          <w:rFonts w:ascii="仿宋" w:eastAsia="仿宋" w:hAnsi="仿宋" w:hint="eastAsia"/>
          <w:snapToGrid w:val="0"/>
          <w:kern w:val="0"/>
          <w:sz w:val="28"/>
          <w:u w:val="single"/>
        </w:rPr>
        <w:t>测试</w:t>
      </w:r>
      <w:r>
        <w:rPr>
          <w:rFonts w:ascii="仿宋" w:eastAsia="仿宋" w:hAnsi="仿宋"/>
          <w:snapToGrid w:val="0"/>
          <w:kern w:val="0"/>
          <w:sz w:val="28"/>
          <w:u w:val="single"/>
        </w:rPr>
        <w:t>值</w:t>
      </w:r>
      <w:r>
        <w:rPr>
          <w:rFonts w:ascii="仿宋" w:eastAsia="仿宋" w:hAnsi="仿宋" w:hint="eastAsia"/>
          <w:snapToGrid w:val="0"/>
          <w:kern w:val="0"/>
          <w:sz w:val="28"/>
          <w:u w:val="single"/>
        </w:rPr>
        <w:t>。</w:t>
      </w:r>
    </w:p>
    <w:p w14:paraId="38BF6E39" w14:textId="77777777" w:rsidR="00B358D3" w:rsidRDefault="00B358D3" w:rsidP="00B358D3">
      <w:pPr>
        <w:widowControl/>
        <w:spacing w:line="480" w:lineRule="exact"/>
        <w:ind w:firstLineChars="200" w:firstLine="560"/>
        <w:rPr>
          <w:rFonts w:ascii="仿宋_GB2312" w:eastAsia="仿宋_GB2312"/>
          <w:snapToGrid w:val="0"/>
          <w:kern w:val="0"/>
          <w:sz w:val="28"/>
        </w:rPr>
      </w:pPr>
      <w:r>
        <w:rPr>
          <w:rFonts w:ascii="仿宋" w:eastAsia="仿宋" w:hAnsi="仿宋" w:hint="eastAsia"/>
          <w:snapToGrid w:val="0"/>
          <w:kern w:val="0"/>
          <w:sz w:val="28"/>
        </w:rPr>
        <w:t>1.</w:t>
      </w:r>
      <w:r w:rsidR="008C6096">
        <w:rPr>
          <w:rFonts w:ascii="仿宋" w:eastAsia="仿宋" w:hAnsi="仿宋"/>
          <w:snapToGrid w:val="0"/>
          <w:kern w:val="0"/>
          <w:sz w:val="28"/>
        </w:rPr>
        <w:t>2</w:t>
      </w:r>
      <w:r>
        <w:rPr>
          <w:rFonts w:ascii="仿宋" w:eastAsia="仿宋" w:hAnsi="仿宋" w:hint="eastAsia"/>
          <w:snapToGrid w:val="0"/>
          <w:kern w:val="0"/>
          <w:sz w:val="28"/>
        </w:rPr>
        <w:t>技术服务的方式：</w:t>
      </w:r>
      <w:r>
        <w:rPr>
          <w:rFonts w:ascii="仿宋" w:eastAsia="仿宋" w:hAnsi="仿宋" w:hint="eastAsia"/>
          <w:snapToGrid w:val="0"/>
          <w:kern w:val="0"/>
          <w:sz w:val="28"/>
          <w:u w:val="single"/>
        </w:rPr>
        <w:t>采用现</w:t>
      </w:r>
      <w:r>
        <w:rPr>
          <w:rFonts w:ascii="仿宋" w:eastAsia="仿宋" w:hAnsi="仿宋"/>
          <w:snapToGrid w:val="0"/>
          <w:kern w:val="0"/>
          <w:sz w:val="28"/>
          <w:u w:val="single"/>
        </w:rPr>
        <w:t>场测试</w:t>
      </w:r>
      <w:r>
        <w:rPr>
          <w:rFonts w:ascii="仿宋" w:eastAsia="仿宋" w:hAnsi="仿宋" w:hint="eastAsia"/>
          <w:snapToGrid w:val="0"/>
          <w:kern w:val="0"/>
          <w:sz w:val="28"/>
          <w:u w:val="single"/>
        </w:rPr>
        <w:t>和</w:t>
      </w:r>
      <w:r>
        <w:rPr>
          <w:rFonts w:ascii="仿宋" w:eastAsia="仿宋" w:hAnsi="仿宋"/>
          <w:snapToGrid w:val="0"/>
          <w:kern w:val="0"/>
          <w:sz w:val="28"/>
          <w:u w:val="single"/>
        </w:rPr>
        <w:t>试验室测试</w:t>
      </w:r>
      <w:r>
        <w:rPr>
          <w:rFonts w:ascii="仿宋" w:eastAsia="仿宋" w:hAnsi="仿宋" w:hint="eastAsia"/>
          <w:snapToGrid w:val="0"/>
          <w:kern w:val="0"/>
          <w:sz w:val="28"/>
          <w:u w:val="single"/>
        </w:rPr>
        <w:t>方式完成</w:t>
      </w:r>
      <w:r>
        <w:rPr>
          <w:rFonts w:ascii="仿宋" w:eastAsia="仿宋" w:hAnsi="仿宋"/>
          <w:snapToGrid w:val="0"/>
          <w:kern w:val="0"/>
          <w:sz w:val="28"/>
          <w:u w:val="single"/>
        </w:rPr>
        <w:t>检测测试，</w:t>
      </w:r>
      <w:r>
        <w:rPr>
          <w:rFonts w:ascii="仿宋" w:eastAsia="仿宋" w:hAnsi="仿宋" w:hint="eastAsia"/>
          <w:snapToGrid w:val="0"/>
          <w:kern w:val="0"/>
          <w:sz w:val="28"/>
          <w:u w:val="single"/>
        </w:rPr>
        <w:t>编制</w:t>
      </w:r>
      <w:r w:rsidR="00C81740">
        <w:rPr>
          <w:rFonts w:ascii="仿宋" w:eastAsia="仿宋" w:hAnsi="仿宋" w:hint="eastAsia"/>
          <w:snapToGrid w:val="0"/>
          <w:kern w:val="0"/>
          <w:sz w:val="28"/>
          <w:u w:val="single"/>
        </w:rPr>
        <w:t>检测</w:t>
      </w:r>
      <w:r>
        <w:rPr>
          <w:rFonts w:ascii="仿宋" w:eastAsia="仿宋" w:hAnsi="仿宋"/>
          <w:snapToGrid w:val="0"/>
          <w:kern w:val="0"/>
          <w:sz w:val="28"/>
          <w:u w:val="single"/>
        </w:rPr>
        <w:t>报告。</w:t>
      </w:r>
      <w:r>
        <w:rPr>
          <w:rFonts w:ascii="仿宋" w:eastAsia="仿宋" w:hAnsi="仿宋" w:hint="eastAsia"/>
          <w:snapToGrid w:val="0"/>
          <w:kern w:val="0"/>
          <w:sz w:val="28"/>
          <w:u w:val="single"/>
        </w:rPr>
        <w:t xml:space="preserve"> </w:t>
      </w:r>
    </w:p>
    <w:p w14:paraId="22F45EF8"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12" w:name="_Toc363053359"/>
      <w:bookmarkStart w:id="13" w:name="_Toc374455083"/>
      <w:r>
        <w:rPr>
          <w:rFonts w:ascii="黑体" w:eastAsia="黑体" w:hint="eastAsia"/>
          <w:snapToGrid w:val="0"/>
          <w:kern w:val="0"/>
          <w:sz w:val="28"/>
        </w:rPr>
        <w:t>2.技术服务具体要求</w:t>
      </w:r>
      <w:bookmarkEnd w:id="12"/>
      <w:bookmarkEnd w:id="13"/>
    </w:p>
    <w:p w14:paraId="13EC16E7" w14:textId="77777777" w:rsidR="00B358D3" w:rsidRDefault="00B358D3" w:rsidP="00B358D3">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2.1技术服务地点：</w:t>
      </w:r>
      <w:r>
        <w:rPr>
          <w:rFonts w:ascii="仿宋" w:eastAsia="仿宋" w:hAnsi="仿宋" w:hint="eastAsia"/>
          <w:snapToGrid w:val="0"/>
          <w:kern w:val="0"/>
          <w:sz w:val="28"/>
          <w:u w:val="single"/>
        </w:rPr>
        <w:t xml:space="preserve"> 沈阳                 </w:t>
      </w:r>
      <w:r w:rsidR="004B2673">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63376858" w14:textId="19167AE7" w:rsidR="00B358D3" w:rsidRDefault="00B358D3" w:rsidP="00B358D3">
      <w:pPr>
        <w:widowControl/>
        <w:spacing w:line="480" w:lineRule="exact"/>
        <w:rPr>
          <w:rFonts w:ascii="仿宋" w:eastAsia="仿宋" w:hAnsi="仿宋"/>
          <w:snapToGrid w:val="0"/>
          <w:kern w:val="0"/>
          <w:sz w:val="28"/>
          <w:u w:val="single"/>
        </w:rPr>
      </w:pPr>
      <w:r>
        <w:rPr>
          <w:rFonts w:ascii="仿宋" w:eastAsia="仿宋" w:hAnsi="仿宋" w:hint="eastAsia"/>
          <w:snapToGrid w:val="0"/>
          <w:kern w:val="0"/>
          <w:sz w:val="28"/>
        </w:rPr>
        <w:t xml:space="preserve">    2.2技术服务期限：</w:t>
      </w:r>
      <w:r>
        <w:rPr>
          <w:rFonts w:ascii="仿宋" w:eastAsia="仿宋" w:hAnsi="仿宋" w:hint="eastAsia"/>
          <w:snapToGrid w:val="0"/>
          <w:kern w:val="0"/>
          <w:sz w:val="28"/>
          <w:u w:val="single"/>
        </w:rPr>
        <w:t xml:space="preserve"> </w:t>
      </w:r>
      <w:r w:rsidR="00B31E6A" w:rsidRPr="00B31E6A">
        <w:rPr>
          <w:rFonts w:ascii="仿宋" w:eastAsia="仿宋" w:hAnsi="仿宋" w:hint="eastAsia"/>
          <w:snapToGrid w:val="0"/>
          <w:kern w:val="0"/>
          <w:sz w:val="28"/>
          <w:u w:val="single"/>
        </w:rPr>
        <w:t>自合同签署之日起至</w:t>
      </w:r>
      <w:r w:rsidR="00B31E6A">
        <w:rPr>
          <w:rFonts w:ascii="仿宋" w:eastAsia="仿宋" w:hAnsi="仿宋"/>
          <w:snapToGrid w:val="0"/>
          <w:kern w:val="0"/>
          <w:sz w:val="28"/>
          <w:u w:val="single"/>
        </w:rPr>
        <w:t>2022</w:t>
      </w:r>
      <w:r w:rsidR="00B31E6A" w:rsidRPr="00B31E6A">
        <w:rPr>
          <w:rFonts w:ascii="仿宋" w:eastAsia="仿宋" w:hAnsi="仿宋" w:hint="eastAsia"/>
          <w:snapToGrid w:val="0"/>
          <w:kern w:val="0"/>
          <w:sz w:val="28"/>
          <w:u w:val="single"/>
        </w:rPr>
        <w:t>年</w:t>
      </w:r>
      <w:r w:rsidR="00377A57">
        <w:rPr>
          <w:rFonts w:ascii="仿宋" w:eastAsia="仿宋" w:hAnsi="仿宋"/>
          <w:snapToGrid w:val="0"/>
          <w:kern w:val="0"/>
          <w:sz w:val="28"/>
          <w:u w:val="single"/>
        </w:rPr>
        <w:t>11</w:t>
      </w:r>
      <w:r w:rsidR="00B31E6A" w:rsidRPr="00B31E6A">
        <w:rPr>
          <w:rFonts w:ascii="仿宋" w:eastAsia="仿宋" w:hAnsi="仿宋" w:hint="eastAsia"/>
          <w:snapToGrid w:val="0"/>
          <w:kern w:val="0"/>
          <w:sz w:val="28"/>
          <w:u w:val="single"/>
        </w:rPr>
        <w:t>月</w:t>
      </w:r>
      <w:r w:rsidR="00377A57">
        <w:rPr>
          <w:rFonts w:ascii="仿宋" w:eastAsia="仿宋" w:hAnsi="仿宋"/>
          <w:snapToGrid w:val="0"/>
          <w:kern w:val="0"/>
          <w:sz w:val="28"/>
          <w:u w:val="single"/>
        </w:rPr>
        <w:t>15</w:t>
      </w:r>
      <w:r w:rsidR="00B31E6A" w:rsidRPr="00B31E6A">
        <w:rPr>
          <w:rFonts w:ascii="仿宋" w:eastAsia="仿宋" w:hAnsi="仿宋" w:hint="eastAsia"/>
          <w:snapToGrid w:val="0"/>
          <w:kern w:val="0"/>
          <w:sz w:val="28"/>
          <w:u w:val="single"/>
        </w:rPr>
        <w:t>日</w:t>
      </w:r>
      <w:r>
        <w:rPr>
          <w:rFonts w:ascii="仿宋" w:eastAsia="仿宋" w:hAnsi="仿宋" w:hint="eastAsia"/>
          <w:snapToGrid w:val="0"/>
          <w:kern w:val="0"/>
          <w:sz w:val="28"/>
        </w:rPr>
        <w:t>。</w:t>
      </w:r>
    </w:p>
    <w:p w14:paraId="5FAADC4C" w14:textId="52F9EEA2" w:rsidR="00B358D3" w:rsidRDefault="00B358D3" w:rsidP="00B358D3">
      <w:pPr>
        <w:widowControl/>
        <w:spacing w:line="480" w:lineRule="exact"/>
        <w:rPr>
          <w:rFonts w:ascii="仿宋" w:eastAsia="仿宋" w:hAnsi="仿宋"/>
          <w:snapToGrid w:val="0"/>
          <w:kern w:val="0"/>
          <w:sz w:val="28"/>
        </w:rPr>
      </w:pPr>
      <w:r>
        <w:rPr>
          <w:rFonts w:ascii="仿宋" w:eastAsia="仿宋" w:hAnsi="仿宋" w:hint="eastAsia"/>
          <w:snapToGrid w:val="0"/>
          <w:kern w:val="0"/>
          <w:sz w:val="28"/>
        </w:rPr>
        <w:t xml:space="preserve">    2.3技术服务进度：</w:t>
      </w:r>
      <w:r>
        <w:rPr>
          <w:rFonts w:ascii="仿宋" w:eastAsia="仿宋" w:hAnsi="仿宋" w:hint="eastAsia"/>
          <w:snapToGrid w:val="0"/>
          <w:kern w:val="0"/>
          <w:sz w:val="28"/>
          <w:u w:val="single"/>
        </w:rPr>
        <w:t xml:space="preserve"> </w:t>
      </w:r>
      <w:r w:rsidR="0035537F">
        <w:rPr>
          <w:rFonts w:ascii="仿宋" w:eastAsia="仿宋" w:hAnsi="仿宋" w:hint="eastAsia"/>
          <w:snapToGrid w:val="0"/>
          <w:kern w:val="0"/>
          <w:sz w:val="28"/>
          <w:u w:val="single"/>
        </w:rPr>
        <w:t>在合同约定服务期限内</w:t>
      </w:r>
      <w:r>
        <w:rPr>
          <w:rFonts w:ascii="仿宋" w:eastAsia="仿宋" w:hAnsi="仿宋" w:hint="eastAsia"/>
          <w:snapToGrid w:val="0"/>
          <w:kern w:val="0"/>
          <w:sz w:val="28"/>
          <w:u w:val="single"/>
        </w:rPr>
        <w:t>进行</w:t>
      </w:r>
      <w:r>
        <w:rPr>
          <w:rFonts w:ascii="仿宋" w:eastAsia="仿宋" w:hAnsi="仿宋"/>
          <w:snapToGrid w:val="0"/>
          <w:kern w:val="0"/>
          <w:sz w:val="28"/>
          <w:u w:val="single"/>
        </w:rPr>
        <w:t>项目产品及装置检测和测试</w:t>
      </w:r>
      <w:r w:rsidR="0035537F">
        <w:rPr>
          <w:rFonts w:ascii="仿宋" w:eastAsia="仿宋" w:hAnsi="仿宋" w:hint="eastAsia"/>
          <w:snapToGrid w:val="0"/>
          <w:kern w:val="0"/>
          <w:sz w:val="28"/>
          <w:u w:val="single"/>
        </w:rPr>
        <w:t>，并</w:t>
      </w:r>
      <w:r>
        <w:rPr>
          <w:rFonts w:ascii="仿宋" w:eastAsia="仿宋" w:hAnsi="仿宋" w:hint="eastAsia"/>
          <w:snapToGrid w:val="0"/>
          <w:kern w:val="0"/>
          <w:sz w:val="28"/>
          <w:u w:val="single"/>
        </w:rPr>
        <w:t>形成</w:t>
      </w:r>
      <w:r w:rsidR="00C81740">
        <w:rPr>
          <w:rFonts w:ascii="仿宋" w:eastAsia="仿宋" w:hAnsi="仿宋" w:hint="eastAsia"/>
          <w:snapToGrid w:val="0"/>
          <w:kern w:val="0"/>
          <w:sz w:val="28"/>
          <w:u w:val="single"/>
        </w:rPr>
        <w:t>检测</w:t>
      </w:r>
      <w:r>
        <w:rPr>
          <w:rFonts w:ascii="仿宋" w:eastAsia="仿宋" w:hAnsi="仿宋"/>
          <w:snapToGrid w:val="0"/>
          <w:kern w:val="0"/>
          <w:sz w:val="28"/>
          <w:u w:val="single"/>
        </w:rPr>
        <w:t>报告</w:t>
      </w:r>
      <w:r w:rsidR="009736D0">
        <w:rPr>
          <w:rFonts w:ascii="仿宋" w:eastAsia="仿宋" w:hAnsi="仿宋" w:hint="eastAsia"/>
          <w:snapToGrid w:val="0"/>
          <w:kern w:val="0"/>
          <w:sz w:val="28"/>
          <w:u w:val="single"/>
        </w:rPr>
        <w:t>。</w:t>
      </w:r>
    </w:p>
    <w:p w14:paraId="38D231C4" w14:textId="77777777" w:rsidR="00B358D3" w:rsidRDefault="00B358D3" w:rsidP="00B358D3">
      <w:pPr>
        <w:widowControl/>
        <w:spacing w:line="480" w:lineRule="exact"/>
        <w:rPr>
          <w:rFonts w:ascii="仿宋_GB2312" w:eastAsia="仿宋_GB2312"/>
          <w:snapToGrid w:val="0"/>
          <w:kern w:val="0"/>
          <w:sz w:val="28"/>
          <w:u w:val="single"/>
        </w:rPr>
      </w:pPr>
      <w:r>
        <w:rPr>
          <w:rFonts w:ascii="仿宋" w:eastAsia="仿宋" w:hAnsi="仿宋" w:hint="eastAsia"/>
          <w:snapToGrid w:val="0"/>
          <w:kern w:val="0"/>
          <w:sz w:val="28"/>
        </w:rPr>
        <w:t xml:space="preserve">    2.4技术服务质量要求：</w:t>
      </w:r>
      <w:r>
        <w:rPr>
          <w:rFonts w:ascii="仿宋" w:eastAsia="仿宋" w:hAnsi="仿宋" w:hint="eastAsia"/>
          <w:snapToGrid w:val="0"/>
          <w:kern w:val="0"/>
          <w:sz w:val="28"/>
          <w:u w:val="single"/>
        </w:rPr>
        <w:t>完成</w:t>
      </w:r>
      <w:r>
        <w:rPr>
          <w:rFonts w:ascii="仿宋" w:eastAsia="仿宋" w:hAnsi="仿宋"/>
          <w:snapToGrid w:val="0"/>
          <w:kern w:val="0"/>
          <w:sz w:val="28"/>
          <w:u w:val="single"/>
        </w:rPr>
        <w:t>项目</w:t>
      </w:r>
      <w:r>
        <w:rPr>
          <w:rFonts w:ascii="仿宋" w:eastAsia="仿宋" w:hAnsi="仿宋" w:hint="eastAsia"/>
          <w:snapToGrid w:val="0"/>
          <w:kern w:val="0"/>
          <w:sz w:val="28"/>
          <w:u w:val="single"/>
        </w:rPr>
        <w:t>研究</w:t>
      </w:r>
      <w:r>
        <w:rPr>
          <w:rFonts w:ascii="仿宋" w:eastAsia="仿宋" w:hAnsi="仿宋"/>
          <w:snapToGrid w:val="0"/>
          <w:kern w:val="0"/>
          <w:sz w:val="28"/>
          <w:u w:val="single"/>
        </w:rPr>
        <w:t>装置及设备的性能检测、技术指标测试</w:t>
      </w:r>
      <w:r>
        <w:rPr>
          <w:rFonts w:ascii="仿宋" w:eastAsia="仿宋" w:hAnsi="仿宋" w:hint="eastAsia"/>
          <w:snapToGrid w:val="0"/>
          <w:kern w:val="0"/>
          <w:sz w:val="28"/>
          <w:u w:val="single"/>
        </w:rPr>
        <w:t>。</w:t>
      </w:r>
      <w:r>
        <w:rPr>
          <w:rFonts w:ascii="仿宋_GB2312" w:eastAsia="仿宋_GB2312" w:hint="eastAsia"/>
          <w:snapToGrid w:val="0"/>
          <w:kern w:val="0"/>
          <w:sz w:val="28"/>
          <w:u w:val="single"/>
        </w:rPr>
        <w:t xml:space="preserve"> </w:t>
      </w:r>
    </w:p>
    <w:p w14:paraId="72CC0417" w14:textId="77777777" w:rsidR="00B358D3" w:rsidRDefault="00B358D3" w:rsidP="00B358D3">
      <w:pPr>
        <w:widowControl/>
        <w:spacing w:line="480" w:lineRule="exact"/>
        <w:ind w:firstLineChars="196" w:firstLine="549"/>
        <w:outlineLvl w:val="1"/>
        <w:rPr>
          <w:rFonts w:ascii="仿宋_GB2312" w:eastAsia="仿宋_GB2312"/>
          <w:snapToGrid w:val="0"/>
          <w:kern w:val="0"/>
          <w:sz w:val="28"/>
        </w:rPr>
      </w:pPr>
      <w:bookmarkStart w:id="14" w:name="_Toc363053360"/>
      <w:bookmarkStart w:id="15" w:name="_Toc374455084"/>
      <w:r>
        <w:rPr>
          <w:rFonts w:ascii="黑体" w:eastAsia="黑体" w:hint="eastAsia"/>
          <w:snapToGrid w:val="0"/>
          <w:kern w:val="0"/>
          <w:sz w:val="28"/>
        </w:rPr>
        <w:t>3.甲方提供的工作条件及协作事项</w:t>
      </w:r>
      <w:bookmarkEnd w:id="14"/>
      <w:bookmarkEnd w:id="15"/>
    </w:p>
    <w:p w14:paraId="17C5E908" w14:textId="77777777" w:rsidR="00B358D3" w:rsidRDefault="00B358D3" w:rsidP="00B358D3">
      <w:pPr>
        <w:widowControl/>
        <w:tabs>
          <w:tab w:val="left" w:pos="900"/>
        </w:tabs>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3.1提供的工作条件：</w:t>
      </w:r>
    </w:p>
    <w:p w14:paraId="1E89A95B" w14:textId="77777777" w:rsidR="00B358D3" w:rsidRDefault="00B358D3" w:rsidP="00B358D3">
      <w:pPr>
        <w:widowControl/>
        <w:tabs>
          <w:tab w:val="left" w:pos="900"/>
        </w:tabs>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w:t>
      </w:r>
      <w:r>
        <w:rPr>
          <w:rFonts w:ascii="仿宋" w:eastAsia="仿宋" w:hAnsi="仿宋" w:hint="eastAsia"/>
          <w:snapToGrid w:val="0"/>
          <w:kern w:val="0"/>
          <w:sz w:val="28"/>
          <w:u w:val="single"/>
        </w:rPr>
        <w:t xml:space="preserve"> 甲方提供项目运行现</w:t>
      </w:r>
      <w:r>
        <w:rPr>
          <w:rFonts w:ascii="仿宋" w:eastAsia="仿宋" w:hAnsi="仿宋"/>
          <w:snapToGrid w:val="0"/>
          <w:kern w:val="0"/>
          <w:sz w:val="28"/>
          <w:u w:val="single"/>
        </w:rPr>
        <w:t>场环境</w:t>
      </w:r>
      <w:r>
        <w:rPr>
          <w:rFonts w:ascii="仿宋" w:eastAsia="仿宋" w:hAnsi="仿宋" w:hint="eastAsia"/>
          <w:snapToGrid w:val="0"/>
          <w:kern w:val="0"/>
          <w:sz w:val="28"/>
        </w:rPr>
        <w:t>；</w:t>
      </w:r>
    </w:p>
    <w:p w14:paraId="2232CC8C" w14:textId="77777777" w:rsidR="00B358D3" w:rsidRDefault="00B358D3" w:rsidP="00B358D3">
      <w:pPr>
        <w:widowControl/>
        <w:tabs>
          <w:tab w:val="left" w:pos="900"/>
        </w:tabs>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w:t>
      </w:r>
      <w:r>
        <w:rPr>
          <w:rFonts w:ascii="仿宋" w:eastAsia="仿宋" w:hAnsi="仿宋" w:hint="eastAsia"/>
          <w:snapToGrid w:val="0"/>
          <w:kern w:val="0"/>
          <w:sz w:val="28"/>
          <w:u w:val="single"/>
        </w:rPr>
        <w:t xml:space="preserve"> 甲方提供项目主要负责人员  </w:t>
      </w:r>
      <w:r>
        <w:rPr>
          <w:rFonts w:ascii="仿宋" w:eastAsia="仿宋" w:hAnsi="仿宋" w:hint="eastAsia"/>
          <w:snapToGrid w:val="0"/>
          <w:kern w:val="0"/>
          <w:sz w:val="28"/>
        </w:rPr>
        <w:t>。</w:t>
      </w:r>
    </w:p>
    <w:p w14:paraId="11DDCB16" w14:textId="77777777" w:rsidR="00B358D3" w:rsidRDefault="00B358D3" w:rsidP="00B358D3">
      <w:pPr>
        <w:widowControl/>
        <w:tabs>
          <w:tab w:val="left" w:pos="900"/>
        </w:tabs>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3.2提供的技术资料：</w:t>
      </w:r>
    </w:p>
    <w:p w14:paraId="04C4D5A0" w14:textId="77777777" w:rsidR="00B358D3" w:rsidRDefault="00B358D3" w:rsidP="00B358D3">
      <w:pPr>
        <w:widowControl/>
        <w:tabs>
          <w:tab w:val="left" w:pos="900"/>
        </w:tabs>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w:t>
      </w:r>
      <w:r>
        <w:rPr>
          <w:rFonts w:ascii="仿宋" w:eastAsia="仿宋" w:hAnsi="仿宋" w:hint="eastAsia"/>
          <w:snapToGrid w:val="0"/>
          <w:kern w:val="0"/>
          <w:sz w:val="28"/>
          <w:u w:val="single"/>
        </w:rPr>
        <w:t>甲方提供可行</w:t>
      </w:r>
      <w:r>
        <w:rPr>
          <w:rFonts w:ascii="仿宋" w:eastAsia="仿宋" w:hAnsi="仿宋"/>
          <w:snapToGrid w:val="0"/>
          <w:kern w:val="0"/>
          <w:sz w:val="28"/>
          <w:u w:val="single"/>
        </w:rPr>
        <w:t>性研究报告</w:t>
      </w:r>
      <w:r>
        <w:rPr>
          <w:rFonts w:ascii="仿宋" w:eastAsia="仿宋" w:hAnsi="仿宋" w:hint="eastAsia"/>
          <w:snapToGrid w:val="0"/>
          <w:kern w:val="0"/>
          <w:sz w:val="28"/>
          <w:u w:val="single"/>
        </w:rPr>
        <w:t>、项目任务</w:t>
      </w:r>
      <w:r>
        <w:rPr>
          <w:rFonts w:ascii="仿宋" w:eastAsia="仿宋" w:hAnsi="仿宋"/>
          <w:snapToGrid w:val="0"/>
          <w:kern w:val="0"/>
          <w:sz w:val="28"/>
          <w:u w:val="single"/>
        </w:rPr>
        <w:t>书</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0E440B4F" w14:textId="77777777" w:rsidR="00B358D3" w:rsidRDefault="00B358D3" w:rsidP="00B358D3">
      <w:pPr>
        <w:widowControl/>
        <w:spacing w:line="480" w:lineRule="exact"/>
        <w:ind w:firstLine="540"/>
        <w:rPr>
          <w:rFonts w:ascii="仿宋" w:eastAsia="仿宋" w:hAnsi="仿宋"/>
          <w:snapToGrid w:val="0"/>
          <w:kern w:val="0"/>
          <w:sz w:val="28"/>
          <w:u w:val="single"/>
        </w:rPr>
      </w:pPr>
      <w:r>
        <w:rPr>
          <w:rFonts w:ascii="仿宋" w:eastAsia="仿宋" w:hAnsi="仿宋" w:hint="eastAsia"/>
          <w:snapToGrid w:val="0"/>
          <w:kern w:val="0"/>
          <w:sz w:val="28"/>
        </w:rPr>
        <w:lastRenderedPageBreak/>
        <w:t>（2）</w:t>
      </w:r>
      <w:r>
        <w:rPr>
          <w:rFonts w:ascii="仿宋" w:eastAsia="仿宋" w:hAnsi="仿宋" w:hint="eastAsia"/>
          <w:snapToGrid w:val="0"/>
          <w:kern w:val="0"/>
          <w:sz w:val="28"/>
          <w:u w:val="single"/>
        </w:rPr>
        <w:t>甲方提供项目实施</w:t>
      </w:r>
      <w:r>
        <w:rPr>
          <w:rFonts w:ascii="仿宋" w:eastAsia="仿宋" w:hAnsi="仿宋"/>
          <w:snapToGrid w:val="0"/>
          <w:kern w:val="0"/>
          <w:sz w:val="28"/>
          <w:u w:val="single"/>
        </w:rPr>
        <w:t>进度</w:t>
      </w:r>
      <w:r>
        <w:rPr>
          <w:rFonts w:ascii="仿宋" w:eastAsia="仿宋" w:hAnsi="仿宋" w:hint="eastAsia"/>
          <w:snapToGrid w:val="0"/>
          <w:kern w:val="0"/>
          <w:sz w:val="28"/>
          <w:u w:val="single"/>
        </w:rPr>
        <w:t xml:space="preserve">及技术指标     </w:t>
      </w:r>
      <w:r>
        <w:rPr>
          <w:rFonts w:ascii="仿宋" w:eastAsia="仿宋" w:hAnsi="仿宋" w:hint="eastAsia"/>
          <w:snapToGrid w:val="0"/>
          <w:kern w:val="0"/>
          <w:sz w:val="28"/>
        </w:rPr>
        <w:t xml:space="preserve">。                                       </w:t>
      </w:r>
    </w:p>
    <w:p w14:paraId="6372814E" w14:textId="77777777" w:rsidR="00B358D3" w:rsidRDefault="00B358D3" w:rsidP="00B358D3">
      <w:pPr>
        <w:widowControl/>
        <w:spacing w:line="480" w:lineRule="exact"/>
        <w:ind w:firstLine="540"/>
        <w:rPr>
          <w:rFonts w:ascii="仿宋" w:eastAsia="仿宋" w:hAnsi="仿宋"/>
          <w:snapToGrid w:val="0"/>
          <w:kern w:val="0"/>
          <w:sz w:val="28"/>
          <w:u w:val="single"/>
        </w:rPr>
      </w:pPr>
      <w:r>
        <w:rPr>
          <w:rFonts w:ascii="仿宋" w:eastAsia="仿宋" w:hAnsi="仿宋" w:hint="eastAsia"/>
          <w:snapToGrid w:val="0"/>
          <w:kern w:val="0"/>
          <w:sz w:val="28"/>
        </w:rPr>
        <w:t>3.3其他：</w:t>
      </w:r>
      <w:r>
        <w:rPr>
          <w:rFonts w:ascii="仿宋" w:eastAsia="仿宋" w:hAnsi="仿宋" w:hint="eastAsia"/>
          <w:snapToGrid w:val="0"/>
          <w:kern w:val="0"/>
          <w:sz w:val="28"/>
          <w:u w:val="single"/>
        </w:rPr>
        <w:t xml:space="preserve">  无                         </w:t>
      </w:r>
      <w:r>
        <w:rPr>
          <w:rFonts w:ascii="仿宋" w:eastAsia="仿宋" w:hAnsi="仿宋"/>
          <w:snapToGrid w:val="0"/>
          <w:kern w:val="0"/>
          <w:sz w:val="28"/>
          <w:u w:val="single"/>
        </w:rPr>
        <w:t xml:space="preserve">  </w:t>
      </w:r>
      <w:r>
        <w:rPr>
          <w:rFonts w:ascii="仿宋" w:eastAsia="仿宋" w:hAnsi="仿宋" w:hint="eastAsia"/>
          <w:snapToGrid w:val="0"/>
          <w:kern w:val="0"/>
          <w:sz w:val="28"/>
        </w:rPr>
        <w:t>。</w:t>
      </w:r>
    </w:p>
    <w:p w14:paraId="3AD78299" w14:textId="77777777" w:rsidR="00B358D3" w:rsidRDefault="00B358D3" w:rsidP="00B358D3">
      <w:pPr>
        <w:widowControl/>
        <w:tabs>
          <w:tab w:val="left" w:pos="900"/>
        </w:tabs>
        <w:spacing w:line="480" w:lineRule="exact"/>
        <w:ind w:firstLine="555"/>
        <w:rPr>
          <w:rFonts w:ascii="仿宋" w:eastAsia="仿宋" w:hAnsi="仿宋"/>
          <w:snapToGrid w:val="0"/>
          <w:kern w:val="0"/>
          <w:sz w:val="28"/>
        </w:rPr>
      </w:pPr>
      <w:r>
        <w:rPr>
          <w:rFonts w:ascii="仿宋" w:eastAsia="仿宋" w:hAnsi="仿宋" w:hint="eastAsia"/>
          <w:snapToGrid w:val="0"/>
          <w:kern w:val="0"/>
          <w:sz w:val="28"/>
        </w:rPr>
        <w:t>3.4甲方提供上述工作条件和协作事项的时间及方式：</w:t>
      </w:r>
    </w:p>
    <w:p w14:paraId="78BA0BAF" w14:textId="303BAFD3" w:rsidR="00B358D3" w:rsidRPr="003E4EA9" w:rsidRDefault="00B358D3" w:rsidP="00B358D3">
      <w:pPr>
        <w:widowControl/>
        <w:tabs>
          <w:tab w:val="left" w:pos="900"/>
        </w:tabs>
        <w:spacing w:line="480" w:lineRule="exact"/>
        <w:ind w:firstLine="555"/>
        <w:rPr>
          <w:rFonts w:ascii="仿宋" w:eastAsia="仿宋" w:hAnsi="仿宋"/>
          <w:snapToGrid w:val="0"/>
          <w:kern w:val="0"/>
          <w:sz w:val="28"/>
          <w:u w:val="single"/>
        </w:rPr>
      </w:pPr>
      <w:r>
        <w:rPr>
          <w:rFonts w:ascii="仿宋" w:eastAsia="仿宋" w:hAnsi="仿宋" w:hint="eastAsia"/>
          <w:snapToGrid w:val="0"/>
          <w:kern w:val="0"/>
          <w:sz w:val="28"/>
          <w:u w:val="single"/>
        </w:rPr>
        <w:t>甲方提供上述工作条件和协作事项的时间为</w:t>
      </w:r>
      <w:r w:rsidR="001E24A7" w:rsidRPr="001E24A7">
        <w:rPr>
          <w:rFonts w:ascii="仿宋" w:eastAsia="仿宋" w:hAnsi="仿宋" w:hint="eastAsia"/>
          <w:snapToGrid w:val="0"/>
          <w:kern w:val="0"/>
          <w:sz w:val="28"/>
          <w:u w:val="single"/>
        </w:rPr>
        <w:t>自合同签署之日起至2022年11月15日</w:t>
      </w:r>
      <w:r>
        <w:rPr>
          <w:rFonts w:ascii="仿宋" w:eastAsia="仿宋" w:hAnsi="仿宋" w:hint="eastAsia"/>
          <w:snapToGrid w:val="0"/>
          <w:kern w:val="0"/>
          <w:sz w:val="28"/>
          <w:u w:val="single"/>
        </w:rPr>
        <w:t xml:space="preserve">；方式为不定期且在厂家需要并联系后到厂家协作  </w:t>
      </w:r>
      <w:r>
        <w:rPr>
          <w:rFonts w:ascii="仿宋" w:eastAsia="仿宋" w:hAnsi="仿宋" w:hint="eastAsia"/>
          <w:snapToGrid w:val="0"/>
          <w:kern w:val="0"/>
          <w:sz w:val="28"/>
        </w:rPr>
        <w:t>。</w:t>
      </w:r>
    </w:p>
    <w:p w14:paraId="145F2C31"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16" w:name="_Toc363053361"/>
      <w:bookmarkStart w:id="17" w:name="_Toc374455085"/>
      <w:r>
        <w:rPr>
          <w:rFonts w:ascii="黑体" w:eastAsia="黑体" w:hint="eastAsia"/>
          <w:snapToGrid w:val="0"/>
          <w:kern w:val="0"/>
          <w:sz w:val="28"/>
        </w:rPr>
        <w:t>4.组织与管理</w:t>
      </w:r>
      <w:bookmarkEnd w:id="16"/>
      <w:bookmarkEnd w:id="17"/>
    </w:p>
    <w:p w14:paraId="222F11C5"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4.1在本合同有效期内，乙方应派出专业技术人员为甲方提供技术服务</w:t>
      </w:r>
      <w:r w:rsidR="008C6096">
        <w:rPr>
          <w:rFonts w:ascii="仿宋" w:eastAsia="仿宋" w:hAnsi="仿宋" w:hint="eastAsia"/>
          <w:snapToGrid w:val="0"/>
          <w:kern w:val="0"/>
          <w:sz w:val="28"/>
        </w:rPr>
        <w:t>。</w:t>
      </w:r>
    </w:p>
    <w:p w14:paraId="02C96E5D"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4.2本合同双方分别指定项目负责人如下：</w:t>
      </w:r>
    </w:p>
    <w:p w14:paraId="049B9751" w14:textId="68CE8CC5"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（1）甲方负责人：</w:t>
      </w:r>
      <w:r w:rsidR="00267BA1">
        <w:rPr>
          <w:rFonts w:ascii="仿宋" w:eastAsia="仿宋" w:hAnsi="仿宋" w:hint="eastAsia"/>
          <w:snapToGrid w:val="0"/>
          <w:kern w:val="0"/>
          <w:sz w:val="28"/>
          <w:u w:val="single"/>
        </w:rPr>
        <w:t xml:space="preserve"> </w:t>
      </w:r>
      <w:r w:rsidR="00267BA1">
        <w:rPr>
          <w:rFonts w:ascii="仿宋" w:eastAsia="仿宋" w:hAnsi="仿宋"/>
          <w:snapToGrid w:val="0"/>
          <w:kern w:val="0"/>
          <w:sz w:val="28"/>
          <w:u w:val="single"/>
        </w:rPr>
        <w:t xml:space="preserve"> </w:t>
      </w:r>
      <w:r w:rsidR="00267BA1">
        <w:rPr>
          <w:rFonts w:ascii="仿宋" w:eastAsia="仿宋" w:hAnsi="仿宋" w:hint="eastAsia"/>
          <w:snapToGrid w:val="0"/>
          <w:kern w:val="0"/>
          <w:sz w:val="28"/>
          <w:u w:val="single"/>
        </w:rPr>
        <w:t xml:space="preserve">齐郑   </w:t>
      </w:r>
      <w:r>
        <w:rPr>
          <w:rFonts w:ascii="仿宋" w:eastAsia="仿宋" w:hAnsi="仿宋" w:hint="eastAsia"/>
          <w:snapToGrid w:val="0"/>
          <w:kern w:val="0"/>
          <w:sz w:val="28"/>
        </w:rPr>
        <w:t>，电话：</w:t>
      </w:r>
      <w:r>
        <w:rPr>
          <w:rFonts w:ascii="仿宋" w:eastAsia="仿宋" w:hAnsi="仿宋"/>
          <w:snapToGrid w:val="0"/>
          <w:kern w:val="0"/>
          <w:sz w:val="28"/>
          <w:u w:val="single"/>
        </w:rPr>
        <w:t xml:space="preserve"> </w:t>
      </w:r>
      <w:r w:rsidR="00267BA1" w:rsidRPr="00267BA1">
        <w:rPr>
          <w:rFonts w:ascii="仿宋" w:eastAsia="仿宋" w:hAnsi="仿宋"/>
          <w:snapToGrid w:val="0"/>
          <w:kern w:val="0"/>
          <w:sz w:val="28"/>
          <w:u w:val="single"/>
        </w:rPr>
        <w:t>13641071827</w:t>
      </w:r>
      <w:r>
        <w:rPr>
          <w:rFonts w:ascii="仿宋" w:eastAsia="仿宋" w:hAnsi="仿宋"/>
          <w:snapToGrid w:val="0"/>
          <w:kern w:val="0"/>
          <w:sz w:val="28"/>
          <w:u w:val="single"/>
        </w:rPr>
        <w:t xml:space="preserve"> </w:t>
      </w:r>
      <w:r>
        <w:rPr>
          <w:rFonts w:ascii="仿宋" w:eastAsia="仿宋" w:hAnsi="仿宋" w:hint="eastAsia"/>
          <w:snapToGrid w:val="0"/>
          <w:kern w:val="0"/>
          <w:sz w:val="28"/>
        </w:rPr>
        <w:t>；</w:t>
      </w:r>
    </w:p>
    <w:p w14:paraId="6008B460"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（2）乙方负责人：</w:t>
      </w:r>
      <w:r>
        <w:rPr>
          <w:rFonts w:ascii="仿宋" w:eastAsia="仿宋" w:hAnsi="仿宋" w:hint="eastAsia"/>
          <w:snapToGrid w:val="0"/>
          <w:kern w:val="0"/>
          <w:sz w:val="28"/>
          <w:u w:val="single"/>
        </w:rPr>
        <w:t xml:space="preserve"> </w:t>
      </w:r>
      <w:r>
        <w:rPr>
          <w:rFonts w:ascii="仿宋" w:eastAsia="仿宋" w:hAnsi="仿宋"/>
          <w:snapToGrid w:val="0"/>
          <w:kern w:val="0"/>
          <w:sz w:val="28"/>
          <w:u w:val="single"/>
        </w:rPr>
        <w:t xml:space="preserve"> </w:t>
      </w:r>
      <w:r w:rsidR="00DB0D7C" w:rsidRPr="00DB0D7C">
        <w:rPr>
          <w:rFonts w:ascii="仿宋" w:eastAsia="仿宋" w:hAnsi="仿宋" w:hint="eastAsia"/>
          <w:snapToGrid w:val="0"/>
          <w:kern w:val="0"/>
          <w:sz w:val="28"/>
          <w:u w:val="single"/>
        </w:rPr>
        <w:t>姜</w:t>
      </w:r>
      <w:r w:rsidR="00DB0D7C" w:rsidRPr="00DB0D7C">
        <w:rPr>
          <w:rFonts w:ascii="仿宋" w:eastAsia="仿宋" w:hAnsi="仿宋"/>
          <w:snapToGrid w:val="0"/>
          <w:kern w:val="0"/>
          <w:sz w:val="28"/>
          <w:u w:val="single"/>
        </w:rPr>
        <w:t>莹</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，电话：</w:t>
      </w:r>
      <w:r>
        <w:rPr>
          <w:rFonts w:ascii="仿宋" w:eastAsia="仿宋" w:hAnsi="仿宋" w:hint="eastAsia"/>
          <w:snapToGrid w:val="0"/>
          <w:kern w:val="0"/>
          <w:sz w:val="28"/>
          <w:u w:val="single"/>
        </w:rPr>
        <w:t xml:space="preserve"> </w:t>
      </w:r>
      <w:r w:rsidR="00DB0D7C">
        <w:rPr>
          <w:rFonts w:ascii="仿宋" w:eastAsia="仿宋" w:hAnsi="仿宋"/>
          <w:snapToGrid w:val="0"/>
          <w:kern w:val="0"/>
          <w:sz w:val="28"/>
          <w:u w:val="single"/>
        </w:rPr>
        <w:t>13840428412</w:t>
      </w:r>
      <w:r>
        <w:rPr>
          <w:rFonts w:ascii="仿宋" w:eastAsia="仿宋" w:hAnsi="仿宋"/>
          <w:snapToGrid w:val="0"/>
          <w:kern w:val="0"/>
          <w:sz w:val="28"/>
          <w:u w:val="single"/>
        </w:rPr>
        <w:t xml:space="preserve"> </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48FCAF51" w14:textId="77777777" w:rsidR="00B358D3" w:rsidRDefault="00B358D3" w:rsidP="00B358D3">
      <w:pPr>
        <w:widowControl/>
        <w:spacing w:line="480" w:lineRule="exact"/>
        <w:ind w:firstLineChars="250" w:firstLine="700"/>
        <w:rPr>
          <w:rFonts w:ascii="仿宋" w:eastAsia="仿宋" w:hAnsi="仿宋"/>
          <w:snapToGrid w:val="0"/>
          <w:kern w:val="0"/>
          <w:sz w:val="28"/>
        </w:rPr>
      </w:pPr>
      <w:r>
        <w:rPr>
          <w:rFonts w:ascii="仿宋" w:eastAsia="仿宋" w:hAnsi="仿宋" w:hint="eastAsia"/>
          <w:snapToGrid w:val="0"/>
          <w:kern w:val="0"/>
          <w:sz w:val="28"/>
        </w:rPr>
        <w:t>项目负责人的主要职责为：</w:t>
      </w:r>
    </w:p>
    <w:p w14:paraId="20DE88ED"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（1）牵头组织本方技术服务工作；</w:t>
      </w:r>
    </w:p>
    <w:p w14:paraId="14379F0D"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（2）负责组织协调合同的签订、履行；</w:t>
      </w:r>
    </w:p>
    <w:p w14:paraId="34DD7CFB"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（3）负责跟踪或报告技术服务工作进展和成果；</w:t>
      </w:r>
    </w:p>
    <w:p w14:paraId="3010790F"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（4）负责与另一方的沟通协调、信息传递等工作，为技术服务工作提供便利条件。</w:t>
      </w:r>
    </w:p>
    <w:p w14:paraId="0301000E"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4.3人员更换</w:t>
      </w:r>
    </w:p>
    <w:p w14:paraId="586BD720"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4.3.1一方变更项目负责人的，应当及时以书面形式通知另一方。</w:t>
      </w:r>
    </w:p>
    <w:p w14:paraId="3C28CFC1"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4.3.2乙方更换其项目负责人与其他技术服务人员，须征得甲方书面同意。</w:t>
      </w:r>
    </w:p>
    <w:p w14:paraId="04B6E387"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4.3.3甲方认为乙方工作人员不能胜任项目工作或玩忽职守的，有权要求乙方立即更换。上述被更换的人员无甲方另行批准不得重新参加本项目技术服务工作。</w:t>
      </w:r>
    </w:p>
    <w:p w14:paraId="77435F4C"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18" w:name="_Toc363053362"/>
      <w:bookmarkStart w:id="19" w:name="_Toc374455086"/>
      <w:r>
        <w:rPr>
          <w:rFonts w:ascii="黑体" w:eastAsia="黑体" w:hint="eastAsia"/>
          <w:snapToGrid w:val="0"/>
          <w:kern w:val="0"/>
          <w:sz w:val="28"/>
        </w:rPr>
        <w:t>5.技术服务报酬及支付方式</w:t>
      </w:r>
      <w:bookmarkEnd w:id="18"/>
      <w:bookmarkEnd w:id="19"/>
    </w:p>
    <w:p w14:paraId="6EABDBB8" w14:textId="6E7E56BC"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5.1技术服务报酬总额为：人民币（大写）</w:t>
      </w:r>
      <w:r w:rsidR="008F2B0D">
        <w:rPr>
          <w:rFonts w:ascii="仿宋" w:eastAsia="仿宋" w:hAnsi="仿宋" w:hint="eastAsia"/>
          <w:snapToGrid w:val="0"/>
          <w:kern w:val="0"/>
          <w:sz w:val="28"/>
          <w:u w:val="single"/>
        </w:rPr>
        <w:t>叁万贰仟元整</w:t>
      </w:r>
      <w:r w:rsidR="000D5AC6">
        <w:rPr>
          <w:rFonts w:ascii="仿宋" w:eastAsia="仿宋" w:hAnsi="仿宋" w:hint="eastAsia"/>
          <w:snapToGrid w:val="0"/>
          <w:kern w:val="0"/>
          <w:sz w:val="28"/>
        </w:rPr>
        <w:t>（</w:t>
      </w:r>
      <w:r w:rsidR="000D5AC6">
        <w:rPr>
          <w:rFonts w:ascii="仿宋" w:eastAsia="仿宋" w:hint="eastAsia"/>
          <w:snapToGrid w:val="0"/>
          <w:kern w:val="0"/>
          <w:sz w:val="28"/>
        </w:rPr>
        <w:t>¥</w:t>
      </w:r>
      <w:r w:rsidR="000D5AC6">
        <w:rPr>
          <w:rFonts w:ascii="仿宋" w:eastAsia="仿宋" w:hAnsi="仿宋" w:hint="eastAsia"/>
          <w:snapToGrid w:val="0"/>
          <w:kern w:val="0"/>
          <w:sz w:val="28"/>
          <w:u w:val="single"/>
        </w:rPr>
        <w:t xml:space="preserve"> </w:t>
      </w:r>
      <w:r w:rsidR="008C0309">
        <w:rPr>
          <w:rFonts w:ascii="仿宋" w:eastAsia="仿宋" w:hAnsi="仿宋"/>
          <w:snapToGrid w:val="0"/>
          <w:kern w:val="0"/>
          <w:sz w:val="28"/>
          <w:u w:val="single"/>
        </w:rPr>
        <w:t>3</w:t>
      </w:r>
      <w:r w:rsidR="008F2B0D">
        <w:rPr>
          <w:rFonts w:ascii="仿宋" w:eastAsia="仿宋" w:hAnsi="仿宋"/>
          <w:snapToGrid w:val="0"/>
          <w:kern w:val="0"/>
          <w:sz w:val="28"/>
          <w:u w:val="single"/>
        </w:rPr>
        <w:t>2</w:t>
      </w:r>
      <w:r w:rsidR="008C0309">
        <w:rPr>
          <w:rFonts w:ascii="仿宋" w:eastAsia="仿宋" w:hAnsi="仿宋"/>
          <w:snapToGrid w:val="0"/>
          <w:kern w:val="0"/>
          <w:sz w:val="28"/>
          <w:u w:val="single"/>
        </w:rPr>
        <w:t>000</w:t>
      </w:r>
      <w:r w:rsidR="000D5AC6">
        <w:rPr>
          <w:rFonts w:ascii="仿宋" w:eastAsia="仿宋" w:hAnsi="仿宋" w:hint="eastAsia"/>
          <w:snapToGrid w:val="0"/>
          <w:kern w:val="0"/>
          <w:sz w:val="28"/>
        </w:rPr>
        <w:t>）</w:t>
      </w:r>
      <w:r>
        <w:rPr>
          <w:rFonts w:ascii="仿宋" w:eastAsia="仿宋" w:hAnsi="仿宋" w:hint="eastAsia"/>
          <w:snapToGrid w:val="0"/>
          <w:kern w:val="0"/>
          <w:sz w:val="28"/>
        </w:rPr>
        <w:t>（含税）。该报酬包含乙方履行本合同所需全部费用，包括但不限于员工工资、加班费、咨询费、资料费、交通费、食宿费以及税费等。</w:t>
      </w:r>
    </w:p>
    <w:p w14:paraId="52191E73" w14:textId="4463D83B"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5.2技术服务报酬由甲方</w:t>
      </w:r>
      <w:r>
        <w:rPr>
          <w:rFonts w:ascii="仿宋" w:eastAsia="仿宋" w:hAnsi="仿宋" w:hint="eastAsia"/>
          <w:snapToGrid w:val="0"/>
          <w:kern w:val="0"/>
          <w:sz w:val="28"/>
          <w:u w:val="single"/>
        </w:rPr>
        <w:t xml:space="preserve"> 一次 </w:t>
      </w:r>
      <w:r>
        <w:rPr>
          <w:rFonts w:ascii="仿宋" w:eastAsia="仿宋" w:hAnsi="仿宋" w:hint="eastAsia"/>
          <w:snapToGrid w:val="0"/>
          <w:kern w:val="0"/>
          <w:sz w:val="28"/>
        </w:rPr>
        <w:t>支付乙方。具体支付方式</w:t>
      </w:r>
      <w:r w:rsidR="00D12CC9">
        <w:rPr>
          <w:rFonts w:ascii="仿宋" w:eastAsia="仿宋" w:hAnsi="仿宋" w:hint="eastAsia"/>
          <w:snapToGrid w:val="0"/>
          <w:kern w:val="0"/>
          <w:sz w:val="28"/>
        </w:rPr>
        <w:t>，</w:t>
      </w:r>
      <w:r w:rsidR="00D12CC9">
        <w:rPr>
          <w:rFonts w:ascii="仿宋" w:eastAsia="仿宋" w:hAnsi="仿宋"/>
          <w:snapToGrid w:val="0"/>
          <w:kern w:val="0"/>
          <w:sz w:val="28"/>
        </w:rPr>
        <w:t>甲方</w:t>
      </w:r>
      <w:r w:rsidR="00D12CC9">
        <w:rPr>
          <w:rFonts w:ascii="仿宋" w:eastAsia="仿宋" w:hAnsi="仿宋" w:hint="eastAsia"/>
          <w:snapToGrid w:val="0"/>
          <w:kern w:val="0"/>
          <w:sz w:val="28"/>
        </w:rPr>
        <w:t>接收确认</w:t>
      </w:r>
      <w:r w:rsidR="00D12CC9">
        <w:rPr>
          <w:rFonts w:ascii="仿宋" w:eastAsia="仿宋" w:hAnsi="仿宋"/>
          <w:snapToGrid w:val="0"/>
          <w:kern w:val="0"/>
          <w:sz w:val="28"/>
        </w:rPr>
        <w:t>检测报告后，</w:t>
      </w:r>
      <w:r w:rsidR="000D5AC6">
        <w:rPr>
          <w:rFonts w:ascii="仿宋" w:eastAsia="仿宋" w:hAnsi="仿宋" w:hint="eastAsia"/>
          <w:snapToGrid w:val="0"/>
          <w:kern w:val="0"/>
          <w:sz w:val="28"/>
        </w:rPr>
        <w:t>5日内</w:t>
      </w:r>
      <w:r w:rsidR="00D12CC9">
        <w:rPr>
          <w:rFonts w:ascii="仿宋" w:eastAsia="仿宋" w:hAnsi="仿宋"/>
          <w:snapToGrid w:val="0"/>
          <w:kern w:val="0"/>
          <w:sz w:val="28"/>
        </w:rPr>
        <w:t>向乙方支付</w:t>
      </w:r>
      <w:r w:rsidR="00D12CC9">
        <w:rPr>
          <w:rFonts w:ascii="仿宋" w:eastAsia="仿宋" w:hAnsi="仿宋" w:hint="eastAsia"/>
          <w:snapToGrid w:val="0"/>
          <w:kern w:val="0"/>
          <w:sz w:val="28"/>
        </w:rPr>
        <w:t>总</w:t>
      </w:r>
      <w:r w:rsidR="00D12CC9">
        <w:rPr>
          <w:rFonts w:ascii="仿宋" w:eastAsia="仿宋" w:hAnsi="仿宋"/>
          <w:snapToGrid w:val="0"/>
          <w:kern w:val="0"/>
          <w:sz w:val="28"/>
        </w:rPr>
        <w:t>报酬</w:t>
      </w:r>
      <w:r w:rsidR="00D12CC9">
        <w:rPr>
          <w:rFonts w:ascii="仿宋" w:eastAsia="仿宋" w:hAnsi="仿宋" w:hint="eastAsia"/>
          <w:snapToGrid w:val="0"/>
          <w:kern w:val="0"/>
          <w:sz w:val="28"/>
        </w:rPr>
        <w:t>人民币（大写）</w:t>
      </w:r>
      <w:r w:rsidR="008F2B0D">
        <w:rPr>
          <w:rFonts w:ascii="仿宋" w:eastAsia="仿宋" w:hAnsi="仿宋" w:hint="eastAsia"/>
          <w:snapToGrid w:val="0"/>
          <w:kern w:val="0"/>
          <w:sz w:val="28"/>
          <w:u w:val="single"/>
        </w:rPr>
        <w:t>叁万贰仟元整</w:t>
      </w:r>
      <w:r w:rsidR="004F360E">
        <w:rPr>
          <w:rFonts w:ascii="仿宋" w:eastAsia="仿宋" w:hAnsi="仿宋" w:hint="eastAsia"/>
          <w:snapToGrid w:val="0"/>
          <w:kern w:val="0"/>
          <w:sz w:val="28"/>
        </w:rPr>
        <w:t>（</w:t>
      </w:r>
      <w:r w:rsidR="004F360E">
        <w:rPr>
          <w:rFonts w:ascii="仿宋" w:eastAsia="仿宋" w:hint="eastAsia"/>
          <w:snapToGrid w:val="0"/>
          <w:kern w:val="0"/>
          <w:sz w:val="28"/>
        </w:rPr>
        <w:t>¥</w:t>
      </w:r>
      <w:r w:rsidR="004F360E">
        <w:rPr>
          <w:rFonts w:ascii="仿宋" w:eastAsia="仿宋" w:hAnsi="仿宋" w:hint="eastAsia"/>
          <w:snapToGrid w:val="0"/>
          <w:kern w:val="0"/>
          <w:sz w:val="28"/>
          <w:u w:val="single"/>
        </w:rPr>
        <w:t xml:space="preserve"> </w:t>
      </w:r>
      <w:r w:rsidR="008C0309">
        <w:rPr>
          <w:rFonts w:ascii="仿宋" w:eastAsia="仿宋" w:hAnsi="仿宋"/>
          <w:snapToGrid w:val="0"/>
          <w:kern w:val="0"/>
          <w:sz w:val="28"/>
          <w:u w:val="single"/>
        </w:rPr>
        <w:t>3</w:t>
      </w:r>
      <w:r w:rsidR="008F2B0D">
        <w:rPr>
          <w:rFonts w:ascii="仿宋" w:eastAsia="仿宋" w:hAnsi="仿宋"/>
          <w:snapToGrid w:val="0"/>
          <w:kern w:val="0"/>
          <w:sz w:val="28"/>
          <w:u w:val="single"/>
        </w:rPr>
        <w:t>2</w:t>
      </w:r>
      <w:r w:rsidR="008C0309">
        <w:rPr>
          <w:rFonts w:ascii="仿宋" w:eastAsia="仿宋" w:hAnsi="仿宋"/>
          <w:snapToGrid w:val="0"/>
          <w:kern w:val="0"/>
          <w:sz w:val="28"/>
          <w:u w:val="single"/>
        </w:rPr>
        <w:t>000</w:t>
      </w:r>
      <w:r w:rsidR="004F360E">
        <w:rPr>
          <w:rFonts w:ascii="仿宋" w:eastAsia="仿宋" w:hAnsi="仿宋" w:hint="eastAsia"/>
          <w:snapToGrid w:val="0"/>
          <w:kern w:val="0"/>
          <w:sz w:val="28"/>
        </w:rPr>
        <w:t>）</w:t>
      </w:r>
      <w:r w:rsidR="00D12CC9">
        <w:rPr>
          <w:rFonts w:ascii="仿宋" w:eastAsia="仿宋" w:hAnsi="仿宋" w:hint="eastAsia"/>
          <w:snapToGrid w:val="0"/>
          <w:kern w:val="0"/>
          <w:sz w:val="28"/>
        </w:rPr>
        <w:t>，</w:t>
      </w:r>
      <w:r w:rsidR="00D12CC9">
        <w:rPr>
          <w:rFonts w:ascii="仿宋" w:eastAsia="仿宋" w:hAnsi="仿宋"/>
          <w:snapToGrid w:val="0"/>
          <w:kern w:val="0"/>
          <w:sz w:val="28"/>
        </w:rPr>
        <w:t>乙方</w:t>
      </w:r>
      <w:r w:rsidR="00D12CC9">
        <w:rPr>
          <w:rFonts w:ascii="仿宋" w:eastAsia="仿宋" w:hAnsi="仿宋" w:hint="eastAsia"/>
          <w:snapToGrid w:val="0"/>
          <w:kern w:val="0"/>
          <w:sz w:val="28"/>
        </w:rPr>
        <w:t>向</w:t>
      </w:r>
      <w:r w:rsidR="00D12CC9">
        <w:rPr>
          <w:rFonts w:ascii="仿宋" w:eastAsia="仿宋" w:hAnsi="仿宋"/>
          <w:snapToGrid w:val="0"/>
          <w:kern w:val="0"/>
          <w:sz w:val="28"/>
        </w:rPr>
        <w:t>甲方开据增值税专用</w:t>
      </w:r>
      <w:r w:rsidR="00D12CC9">
        <w:rPr>
          <w:rFonts w:ascii="仿宋" w:eastAsia="仿宋" w:hAnsi="仿宋" w:hint="eastAsia"/>
          <w:snapToGrid w:val="0"/>
          <w:kern w:val="0"/>
          <w:sz w:val="28"/>
        </w:rPr>
        <w:t>发</w:t>
      </w:r>
      <w:r w:rsidR="00D12CC9">
        <w:rPr>
          <w:rFonts w:ascii="仿宋" w:eastAsia="仿宋" w:hAnsi="仿宋"/>
          <w:snapToGrid w:val="0"/>
          <w:kern w:val="0"/>
          <w:sz w:val="28"/>
        </w:rPr>
        <w:t>票。</w:t>
      </w:r>
    </w:p>
    <w:p w14:paraId="28B1FE51"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20" w:name="_Toc363053363"/>
      <w:bookmarkStart w:id="21" w:name="_Toc374455087"/>
      <w:r>
        <w:rPr>
          <w:rFonts w:ascii="黑体" w:eastAsia="黑体" w:hint="eastAsia"/>
          <w:snapToGrid w:val="0"/>
          <w:kern w:val="0"/>
          <w:sz w:val="28"/>
        </w:rPr>
        <w:t>6.技术服务工作成果的验收</w:t>
      </w:r>
      <w:bookmarkEnd w:id="20"/>
      <w:bookmarkEnd w:id="21"/>
    </w:p>
    <w:p w14:paraId="4F76296A" w14:textId="5980FDC7" w:rsidR="00B358D3" w:rsidRDefault="00B358D3" w:rsidP="00B358D3">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6.1乙方完成技术服务工作的形式：</w:t>
      </w:r>
      <w:r>
        <w:rPr>
          <w:rFonts w:ascii="仿宋" w:eastAsia="仿宋" w:hAnsi="仿宋" w:hint="eastAsia"/>
          <w:snapToGrid w:val="0"/>
          <w:kern w:val="0"/>
          <w:sz w:val="28"/>
          <w:u w:val="single"/>
        </w:rPr>
        <w:t xml:space="preserve"> 由</w:t>
      </w:r>
      <w:r>
        <w:rPr>
          <w:rFonts w:ascii="仿宋" w:eastAsia="仿宋" w:hAnsi="仿宋"/>
          <w:snapToGrid w:val="0"/>
          <w:kern w:val="0"/>
          <w:sz w:val="28"/>
          <w:u w:val="single"/>
        </w:rPr>
        <w:t>辽宁省电子</w:t>
      </w:r>
      <w:r>
        <w:rPr>
          <w:rFonts w:ascii="仿宋" w:eastAsia="仿宋" w:hAnsi="仿宋" w:hint="eastAsia"/>
          <w:snapToGrid w:val="0"/>
          <w:kern w:val="0"/>
          <w:sz w:val="28"/>
          <w:u w:val="single"/>
        </w:rPr>
        <w:t>信息</w:t>
      </w:r>
      <w:r>
        <w:rPr>
          <w:rFonts w:ascii="仿宋" w:eastAsia="仿宋" w:hAnsi="仿宋"/>
          <w:snapToGrid w:val="0"/>
          <w:kern w:val="0"/>
          <w:sz w:val="28"/>
          <w:u w:val="single"/>
        </w:rPr>
        <w:t>产品监督</w:t>
      </w:r>
      <w:r w:rsidR="00C81740">
        <w:rPr>
          <w:rFonts w:ascii="仿宋" w:eastAsia="仿宋" w:hAnsi="仿宋" w:hint="eastAsia"/>
          <w:snapToGrid w:val="0"/>
          <w:kern w:val="0"/>
          <w:sz w:val="28"/>
          <w:u w:val="single"/>
        </w:rPr>
        <w:t>检测</w:t>
      </w:r>
      <w:r>
        <w:rPr>
          <w:rFonts w:ascii="仿宋" w:eastAsia="仿宋" w:hAnsi="仿宋"/>
          <w:snapToGrid w:val="0"/>
          <w:kern w:val="0"/>
          <w:sz w:val="28"/>
          <w:u w:val="single"/>
        </w:rPr>
        <w:t>院</w:t>
      </w:r>
      <w:r w:rsidR="004B2673">
        <w:rPr>
          <w:rFonts w:ascii="仿宋" w:eastAsia="仿宋" w:hAnsi="仿宋" w:hint="eastAsia"/>
          <w:snapToGrid w:val="0"/>
          <w:kern w:val="0"/>
          <w:sz w:val="28"/>
          <w:u w:val="single"/>
        </w:rPr>
        <w:t>协同</w:t>
      </w:r>
      <w:r>
        <w:rPr>
          <w:rFonts w:ascii="仿宋" w:eastAsia="仿宋" w:hAnsi="仿宋"/>
          <w:snapToGrid w:val="0"/>
          <w:kern w:val="0"/>
          <w:sz w:val="28"/>
          <w:u w:val="single"/>
        </w:rPr>
        <w:t>乙方技术人员</w:t>
      </w:r>
      <w:r>
        <w:rPr>
          <w:rFonts w:ascii="仿宋" w:eastAsia="仿宋" w:hAnsi="仿宋" w:hint="eastAsia"/>
          <w:snapToGrid w:val="0"/>
          <w:kern w:val="0"/>
          <w:sz w:val="28"/>
          <w:u w:val="single"/>
        </w:rPr>
        <w:t>，</w:t>
      </w:r>
      <w:r>
        <w:rPr>
          <w:rFonts w:ascii="仿宋" w:eastAsia="仿宋" w:hAnsi="仿宋"/>
          <w:snapToGrid w:val="0"/>
          <w:kern w:val="0"/>
          <w:sz w:val="28"/>
          <w:u w:val="single"/>
        </w:rPr>
        <w:t>完成</w:t>
      </w:r>
      <w:r w:rsidR="004E284B">
        <w:rPr>
          <w:rFonts w:ascii="仿宋" w:eastAsia="仿宋" w:hAnsi="仿宋" w:hint="eastAsia"/>
          <w:snapToGrid w:val="0"/>
          <w:kern w:val="0"/>
          <w:sz w:val="28"/>
          <w:u w:val="single"/>
        </w:rPr>
        <w:t>架空电流综合特征型远传故障指示器</w:t>
      </w:r>
      <w:r>
        <w:rPr>
          <w:rFonts w:ascii="仿宋" w:eastAsia="仿宋" w:hAnsi="仿宋" w:hint="eastAsia"/>
          <w:snapToGrid w:val="0"/>
          <w:kern w:val="0"/>
          <w:sz w:val="28"/>
          <w:u w:val="single"/>
        </w:rPr>
        <w:t>性能检测</w:t>
      </w:r>
      <w:r>
        <w:rPr>
          <w:rFonts w:ascii="仿宋" w:eastAsia="仿宋" w:hAnsi="仿宋"/>
          <w:snapToGrid w:val="0"/>
          <w:kern w:val="0"/>
          <w:sz w:val="28"/>
          <w:u w:val="single"/>
        </w:rPr>
        <w:t>，</w:t>
      </w:r>
      <w:r>
        <w:rPr>
          <w:rFonts w:ascii="仿宋" w:eastAsia="仿宋" w:hAnsi="仿宋" w:hint="eastAsia"/>
          <w:snapToGrid w:val="0"/>
          <w:kern w:val="0"/>
          <w:sz w:val="28"/>
          <w:u w:val="single"/>
        </w:rPr>
        <w:t>并</w:t>
      </w:r>
      <w:r>
        <w:rPr>
          <w:rFonts w:ascii="仿宋" w:eastAsia="仿宋" w:hAnsi="仿宋"/>
          <w:snapToGrid w:val="0"/>
          <w:kern w:val="0"/>
          <w:sz w:val="28"/>
          <w:u w:val="single"/>
        </w:rPr>
        <w:t>由辽宁省电子</w:t>
      </w:r>
      <w:r>
        <w:rPr>
          <w:rFonts w:ascii="仿宋" w:eastAsia="仿宋" w:hAnsi="仿宋" w:hint="eastAsia"/>
          <w:snapToGrid w:val="0"/>
          <w:kern w:val="0"/>
          <w:sz w:val="28"/>
          <w:u w:val="single"/>
        </w:rPr>
        <w:t>信息</w:t>
      </w:r>
      <w:r>
        <w:rPr>
          <w:rFonts w:ascii="仿宋" w:eastAsia="仿宋" w:hAnsi="仿宋"/>
          <w:snapToGrid w:val="0"/>
          <w:kern w:val="0"/>
          <w:sz w:val="28"/>
          <w:u w:val="single"/>
        </w:rPr>
        <w:t>产品监督</w:t>
      </w:r>
      <w:r w:rsidR="00C81740">
        <w:rPr>
          <w:rFonts w:ascii="仿宋" w:eastAsia="仿宋" w:hAnsi="仿宋" w:hint="eastAsia"/>
          <w:snapToGrid w:val="0"/>
          <w:kern w:val="0"/>
          <w:sz w:val="28"/>
          <w:u w:val="single"/>
        </w:rPr>
        <w:t>检测</w:t>
      </w:r>
      <w:r>
        <w:rPr>
          <w:rFonts w:ascii="仿宋" w:eastAsia="仿宋" w:hAnsi="仿宋"/>
          <w:snapToGrid w:val="0"/>
          <w:kern w:val="0"/>
          <w:sz w:val="28"/>
          <w:u w:val="single"/>
        </w:rPr>
        <w:t>院出具</w:t>
      </w:r>
      <w:r>
        <w:rPr>
          <w:rFonts w:ascii="仿宋" w:eastAsia="仿宋" w:hAnsi="仿宋" w:hint="eastAsia"/>
          <w:snapToGrid w:val="0"/>
          <w:kern w:val="0"/>
          <w:sz w:val="28"/>
          <w:u w:val="single"/>
        </w:rPr>
        <w:t>国</w:t>
      </w:r>
      <w:r w:rsidR="00770C2A">
        <w:rPr>
          <w:rFonts w:ascii="仿宋" w:eastAsia="仿宋" w:hAnsi="仿宋"/>
          <w:snapToGrid w:val="0"/>
          <w:kern w:val="0"/>
          <w:sz w:val="28"/>
          <w:u w:val="single"/>
        </w:rPr>
        <w:t>家认可</w:t>
      </w:r>
      <w:r>
        <w:rPr>
          <w:rFonts w:ascii="仿宋" w:eastAsia="仿宋" w:hAnsi="仿宋"/>
          <w:snapToGrid w:val="0"/>
          <w:kern w:val="0"/>
          <w:sz w:val="28"/>
          <w:u w:val="single"/>
        </w:rPr>
        <w:t>资质的</w:t>
      </w:r>
      <w:r>
        <w:rPr>
          <w:rFonts w:ascii="仿宋" w:eastAsia="仿宋" w:hAnsi="仿宋" w:hint="eastAsia"/>
          <w:snapToGrid w:val="0"/>
          <w:kern w:val="0"/>
          <w:sz w:val="28"/>
          <w:u w:val="single"/>
        </w:rPr>
        <w:t>产品</w:t>
      </w:r>
      <w:r>
        <w:rPr>
          <w:rFonts w:ascii="仿宋" w:eastAsia="仿宋" w:hAnsi="仿宋"/>
          <w:snapToGrid w:val="0"/>
          <w:kern w:val="0"/>
          <w:sz w:val="28"/>
          <w:u w:val="single"/>
        </w:rPr>
        <w:t>性能</w:t>
      </w:r>
      <w:r w:rsidR="00C81740">
        <w:rPr>
          <w:rFonts w:ascii="仿宋" w:eastAsia="仿宋" w:hAnsi="仿宋" w:hint="eastAsia"/>
          <w:snapToGrid w:val="0"/>
          <w:kern w:val="0"/>
          <w:sz w:val="28"/>
          <w:u w:val="single"/>
        </w:rPr>
        <w:t>检测</w:t>
      </w:r>
      <w:r w:rsidR="00C81740">
        <w:rPr>
          <w:rFonts w:ascii="仿宋" w:eastAsia="仿宋" w:hAnsi="仿宋"/>
          <w:snapToGrid w:val="0"/>
          <w:kern w:val="0"/>
          <w:sz w:val="28"/>
          <w:u w:val="single"/>
        </w:rPr>
        <w:t>报告</w:t>
      </w:r>
      <w:r>
        <w:rPr>
          <w:rFonts w:ascii="仿宋" w:eastAsia="仿宋" w:hAnsi="仿宋" w:hint="eastAsia"/>
          <w:snapToGrid w:val="0"/>
          <w:kern w:val="0"/>
          <w:sz w:val="28"/>
        </w:rPr>
        <w:t>。</w:t>
      </w:r>
    </w:p>
    <w:p w14:paraId="031FA5FF"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6.2技术服务工作成果的验收标准：</w:t>
      </w:r>
      <w:r>
        <w:rPr>
          <w:rFonts w:ascii="仿宋" w:eastAsia="仿宋" w:hAnsi="仿宋" w:hint="eastAsia"/>
          <w:snapToGrid w:val="0"/>
          <w:kern w:val="0"/>
          <w:sz w:val="28"/>
          <w:u w:val="single"/>
        </w:rPr>
        <w:t xml:space="preserve">  完成项目指标检测     </w:t>
      </w:r>
      <w:r>
        <w:rPr>
          <w:rFonts w:ascii="仿宋" w:eastAsia="仿宋" w:hAnsi="仿宋" w:hint="eastAsia"/>
          <w:snapToGrid w:val="0"/>
          <w:kern w:val="0"/>
          <w:sz w:val="28"/>
        </w:rPr>
        <w:t>。</w:t>
      </w:r>
    </w:p>
    <w:p w14:paraId="702FDCFC"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6.3技术服务工作成果的验收方法：</w:t>
      </w:r>
      <w:r>
        <w:rPr>
          <w:rFonts w:ascii="仿宋" w:eastAsia="仿宋" w:hAnsi="仿宋" w:hint="eastAsia"/>
          <w:snapToGrid w:val="0"/>
          <w:kern w:val="0"/>
          <w:sz w:val="28"/>
          <w:u w:val="single"/>
        </w:rPr>
        <w:t xml:space="preserve">  提交</w:t>
      </w:r>
      <w:r w:rsidR="00C81740">
        <w:rPr>
          <w:rFonts w:ascii="仿宋" w:eastAsia="仿宋" w:hAnsi="仿宋" w:hint="eastAsia"/>
          <w:snapToGrid w:val="0"/>
          <w:kern w:val="0"/>
          <w:sz w:val="28"/>
          <w:u w:val="single"/>
        </w:rPr>
        <w:t>检测</w:t>
      </w:r>
      <w:r>
        <w:rPr>
          <w:rFonts w:ascii="仿宋" w:eastAsia="仿宋" w:hAnsi="仿宋"/>
          <w:snapToGrid w:val="0"/>
          <w:kern w:val="0"/>
          <w:sz w:val="28"/>
          <w:u w:val="single"/>
        </w:rPr>
        <w:t>报告</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773D95F9" w14:textId="6688D33A" w:rsidR="00B358D3" w:rsidRDefault="00B358D3" w:rsidP="00B358D3">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6.4验收的时间和地点：</w:t>
      </w:r>
      <w:r w:rsidR="00204E0B">
        <w:rPr>
          <w:rFonts w:ascii="仿宋" w:eastAsia="仿宋" w:hAnsi="仿宋" w:hint="eastAsia"/>
          <w:snapToGrid w:val="0"/>
          <w:kern w:val="0"/>
          <w:sz w:val="28"/>
          <w:u w:val="single"/>
        </w:rPr>
        <w:t>合同约定服务期限内</w:t>
      </w:r>
      <w:r w:rsidR="00204E0B">
        <w:rPr>
          <w:rFonts w:ascii="仿宋" w:eastAsia="仿宋" w:hAnsi="仿宋" w:hint="eastAsia"/>
          <w:snapToGrid w:val="0"/>
          <w:kern w:val="0"/>
          <w:sz w:val="28"/>
          <w:u w:val="single"/>
        </w:rPr>
        <w:t>约定时间、</w:t>
      </w:r>
      <w:r>
        <w:rPr>
          <w:rFonts w:ascii="仿宋" w:eastAsia="仿宋" w:hAnsi="仿宋" w:hint="eastAsia"/>
          <w:snapToGrid w:val="0"/>
          <w:kern w:val="0"/>
          <w:sz w:val="28"/>
          <w:u w:val="single"/>
        </w:rPr>
        <w:t>沈阳</w:t>
      </w:r>
      <w:r>
        <w:rPr>
          <w:rFonts w:ascii="仿宋" w:eastAsia="仿宋" w:hAnsi="仿宋" w:hint="eastAsia"/>
          <w:snapToGrid w:val="0"/>
          <w:kern w:val="0"/>
          <w:sz w:val="28"/>
        </w:rPr>
        <w:t>。</w:t>
      </w:r>
    </w:p>
    <w:p w14:paraId="10AF6DEB"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22" w:name="_Toc363053364"/>
      <w:bookmarkStart w:id="23" w:name="_Toc374455088"/>
      <w:r>
        <w:rPr>
          <w:rFonts w:ascii="黑体" w:eastAsia="黑体" w:hint="eastAsia"/>
          <w:snapToGrid w:val="0"/>
          <w:kern w:val="0"/>
          <w:sz w:val="28"/>
        </w:rPr>
        <w:t>7.知识产权</w:t>
      </w:r>
      <w:bookmarkEnd w:id="22"/>
      <w:bookmarkEnd w:id="23"/>
    </w:p>
    <w:p w14:paraId="3518789C"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7.1在本合同有效期内，甲方利用乙方提交的技术服务工作成果所完成的新的技术成果，归</w:t>
      </w:r>
      <w:r>
        <w:rPr>
          <w:rFonts w:ascii="仿宋" w:eastAsia="仿宋" w:hAnsi="仿宋" w:hint="eastAsia"/>
          <w:snapToGrid w:val="0"/>
          <w:kern w:val="0"/>
          <w:sz w:val="28"/>
          <w:u w:val="single"/>
        </w:rPr>
        <w:t xml:space="preserve"> 甲  </w:t>
      </w:r>
      <w:r>
        <w:rPr>
          <w:rFonts w:ascii="仿宋" w:eastAsia="仿宋" w:hAnsi="仿宋" w:hint="eastAsia"/>
          <w:snapToGrid w:val="0"/>
          <w:kern w:val="0"/>
          <w:sz w:val="28"/>
        </w:rPr>
        <w:t>（甲、乙、双）方所有。</w:t>
      </w:r>
    </w:p>
    <w:p w14:paraId="06D7C0E8"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7.2在本合同有效期内，乙方利用甲方提供的技术资料和工作条件所完成的新的技术成果，归</w:t>
      </w:r>
      <w:r>
        <w:rPr>
          <w:rFonts w:ascii="仿宋" w:eastAsia="仿宋" w:hAnsi="仿宋" w:hint="eastAsia"/>
          <w:snapToGrid w:val="0"/>
          <w:kern w:val="0"/>
          <w:sz w:val="28"/>
          <w:u w:val="single"/>
        </w:rPr>
        <w:t xml:space="preserve">  甲  </w:t>
      </w:r>
      <w:r>
        <w:rPr>
          <w:rFonts w:ascii="仿宋" w:eastAsia="仿宋" w:hAnsi="仿宋" w:hint="eastAsia"/>
          <w:snapToGrid w:val="0"/>
          <w:kern w:val="0"/>
          <w:sz w:val="28"/>
        </w:rPr>
        <w:t>（甲、乙、双）方所有。</w:t>
      </w:r>
    </w:p>
    <w:p w14:paraId="1E103BA8" w14:textId="77777777" w:rsidR="00B358D3" w:rsidRDefault="00B358D3" w:rsidP="00B358D3">
      <w:pPr>
        <w:widowControl/>
        <w:spacing w:line="480" w:lineRule="exact"/>
        <w:ind w:firstLineChars="196" w:firstLine="549"/>
        <w:outlineLvl w:val="1"/>
        <w:rPr>
          <w:rFonts w:ascii="黑体" w:eastAsia="黑体" w:hAnsi="黑体"/>
          <w:snapToGrid w:val="0"/>
          <w:kern w:val="0"/>
          <w:sz w:val="28"/>
        </w:rPr>
      </w:pPr>
      <w:bookmarkStart w:id="24" w:name="_Toc374455089"/>
      <w:bookmarkStart w:id="25" w:name="_Toc363053365"/>
      <w:r>
        <w:rPr>
          <w:rFonts w:ascii="黑体" w:eastAsia="黑体" w:hAnsi="黑体" w:hint="eastAsia"/>
          <w:snapToGrid w:val="0"/>
          <w:kern w:val="0"/>
          <w:sz w:val="28"/>
        </w:rPr>
        <w:t>8.保密义务</w:t>
      </w:r>
      <w:bookmarkEnd w:id="24"/>
      <w:bookmarkEnd w:id="25"/>
    </w:p>
    <w:p w14:paraId="6FCD586C"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8.1一方及其工作人员应对技术服务合同签订、履行过程中了解到的涉及到另一方商业秘密的文件资料以及其他尚未公开的有关信息承担保密责任，并采取相应的保密措施。双方应承担的保密义务包括但不限于：</w:t>
      </w:r>
    </w:p>
    <w:p w14:paraId="33C61082"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8.1.1未经一方书面同意，另一方不得将上述保密信息披露给任何第三人；</w:t>
      </w:r>
    </w:p>
    <w:p w14:paraId="50742D02"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8.1.2 不得将上述保密信息用于本合同以外的其他目的。 </w:t>
      </w:r>
    </w:p>
    <w:p w14:paraId="13EF8124"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8.1.3 在技术服务项目通过评审后或按合同要求，及时将上述资料和信息返还对方或按对方要求作适当处理。</w:t>
      </w:r>
    </w:p>
    <w:p w14:paraId="663A0CA1"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8.2 涉密人员范围</w:t>
      </w:r>
    </w:p>
    <w:p w14:paraId="5C03726D"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甲方涉密人员范围：</w:t>
      </w:r>
      <w:r>
        <w:rPr>
          <w:rFonts w:ascii="仿宋" w:eastAsia="仿宋" w:hAnsi="仿宋" w:hint="eastAsia"/>
          <w:snapToGrid w:val="0"/>
          <w:kern w:val="0"/>
          <w:sz w:val="28"/>
          <w:u w:val="single"/>
        </w:rPr>
        <w:t xml:space="preserve">   项目负责人及设计、参与人员         </w:t>
      </w:r>
      <w:r>
        <w:rPr>
          <w:rFonts w:ascii="仿宋" w:eastAsia="仿宋" w:hAnsi="仿宋" w:hint="eastAsia"/>
          <w:snapToGrid w:val="0"/>
          <w:kern w:val="0"/>
          <w:sz w:val="28"/>
        </w:rPr>
        <w:t>。</w:t>
      </w:r>
    </w:p>
    <w:p w14:paraId="0B4995B2" w14:textId="77777777" w:rsidR="00B358D3" w:rsidRDefault="00B358D3" w:rsidP="00B358D3">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乙方涉密人员范围：</w:t>
      </w:r>
      <w:r>
        <w:rPr>
          <w:rFonts w:ascii="仿宋" w:eastAsia="仿宋" w:hAnsi="仿宋" w:hint="eastAsia"/>
          <w:snapToGrid w:val="0"/>
          <w:kern w:val="0"/>
          <w:sz w:val="28"/>
          <w:u w:val="single"/>
        </w:rPr>
        <w:t xml:space="preserve">   项目负责人及技术服务人员          </w:t>
      </w:r>
      <w:r>
        <w:rPr>
          <w:rFonts w:ascii="仿宋" w:eastAsia="仿宋" w:hAnsi="仿宋" w:hint="eastAsia"/>
          <w:snapToGrid w:val="0"/>
          <w:kern w:val="0"/>
          <w:sz w:val="28"/>
        </w:rPr>
        <w:t>。</w:t>
      </w:r>
    </w:p>
    <w:p w14:paraId="210075D4"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8.3上述保密义务的期限至保密信息正式向社会公开之日或一方书面解除另一方此合同项下保密义务之日止。</w:t>
      </w:r>
    </w:p>
    <w:p w14:paraId="29B50748"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26" w:name="_Toc363053366"/>
      <w:bookmarkStart w:id="27" w:name="_Toc374455090"/>
      <w:r>
        <w:rPr>
          <w:rFonts w:ascii="黑体" w:eastAsia="黑体" w:hint="eastAsia"/>
          <w:snapToGrid w:val="0"/>
          <w:kern w:val="0"/>
          <w:sz w:val="28"/>
        </w:rPr>
        <w:t>9.违约责任</w:t>
      </w:r>
      <w:bookmarkEnd w:id="26"/>
      <w:bookmarkEnd w:id="27"/>
    </w:p>
    <w:p w14:paraId="20E510A7" w14:textId="77777777" w:rsidR="003D0D2A" w:rsidRDefault="003D0D2A" w:rsidP="003D0D2A">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 乙方不履行本合同义务或履行义务不符合约定的，甲方有权要求乙方承担继续履行、赔偿损失或支付违约金等违约责任。</w:t>
      </w:r>
    </w:p>
    <w:p w14:paraId="0EBC92B0" w14:textId="0FD5B2DB" w:rsidR="003D0D2A" w:rsidRDefault="003D0D2A" w:rsidP="003D0D2A">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9.1.1 乙方未按期完成技术服务工作的，每逾期1天，应向甲方支付相当于技术服务报酬</w:t>
      </w:r>
      <w:r>
        <w:rPr>
          <w:rFonts w:ascii="仿宋" w:eastAsia="仿宋" w:hAnsi="仿宋" w:hint="eastAsia"/>
          <w:snapToGrid w:val="0"/>
          <w:kern w:val="0"/>
          <w:sz w:val="28"/>
          <w:u w:val="single"/>
        </w:rPr>
        <w:t xml:space="preserve"> 1 </w:t>
      </w:r>
      <w:r>
        <w:rPr>
          <w:rFonts w:ascii="仿宋" w:eastAsia="仿宋" w:hAnsi="仿宋" w:hint="eastAsia"/>
          <w:snapToGrid w:val="0"/>
          <w:kern w:val="0"/>
          <w:sz w:val="28"/>
        </w:rPr>
        <w:t>%的违约金，逾期超过</w:t>
      </w:r>
      <w:r>
        <w:rPr>
          <w:rFonts w:ascii="仿宋" w:eastAsia="仿宋" w:hAnsi="仿宋" w:hint="eastAsia"/>
          <w:snapToGrid w:val="0"/>
          <w:kern w:val="0"/>
          <w:sz w:val="28"/>
          <w:u w:val="single"/>
        </w:rPr>
        <w:t xml:space="preserve"> 30 </w:t>
      </w:r>
      <w:r>
        <w:rPr>
          <w:rFonts w:ascii="仿宋" w:eastAsia="仿宋" w:hAnsi="仿宋" w:hint="eastAsia"/>
          <w:snapToGrid w:val="0"/>
          <w:kern w:val="0"/>
          <w:sz w:val="28"/>
        </w:rPr>
        <w:t>日的，甲方有权单方解除合同。</w:t>
      </w:r>
    </w:p>
    <w:p w14:paraId="7354305E" w14:textId="77777777" w:rsidR="003D0D2A" w:rsidRDefault="003D0D2A" w:rsidP="003D0D2A">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9.1.2 乙方未按合同约定履行合同义务，经甲方催告仍未纠正的，甲方有权单方解除合同。由于整改纠正造成进度延期交付的视同逾期交付。</w:t>
      </w:r>
    </w:p>
    <w:p w14:paraId="7FD07C75" w14:textId="77777777" w:rsidR="003D0D2A" w:rsidRDefault="003D0D2A" w:rsidP="003D0D2A">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9.2甲方不履行本合同义务或者履行义务不符合约定的，乙方有权要求甲方承担继续履行、支付违约金等违约责任。甲方不提供工作条件或提供的工作条件不符合约定，影响工作进度和质量，承担由此造成的项目延期、费用增加的责任。</w:t>
      </w:r>
    </w:p>
    <w:p w14:paraId="7C438D82" w14:textId="77777777" w:rsidR="003D0D2A" w:rsidRDefault="003D0D2A" w:rsidP="003D0D2A">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9.2.1</w:t>
      </w:r>
      <w:r>
        <w:rPr>
          <w:rFonts w:ascii="仿宋" w:eastAsia="仿宋" w:hAnsi="仿宋"/>
          <w:snapToGrid w:val="0"/>
          <w:kern w:val="0"/>
          <w:sz w:val="28"/>
        </w:rPr>
        <w:t xml:space="preserve"> </w:t>
      </w:r>
      <w:r>
        <w:rPr>
          <w:rFonts w:ascii="仿宋" w:eastAsia="仿宋" w:hAnsi="仿宋" w:hint="eastAsia"/>
          <w:snapToGrid w:val="0"/>
          <w:kern w:val="0"/>
          <w:sz w:val="28"/>
        </w:rPr>
        <w:t>甲方逾期支付技术服务报酬的，应就逾期部分向乙方支付按照中国人民银行规定的同期贷款基准利率计算的逾期付款违约金。</w:t>
      </w:r>
    </w:p>
    <w:p w14:paraId="4698C1EA" w14:textId="0A4B8FBB" w:rsidR="00B358D3" w:rsidRPr="003D0D2A" w:rsidRDefault="003D0D2A"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9.2.2</w:t>
      </w:r>
      <w:r>
        <w:rPr>
          <w:rFonts w:ascii="仿宋" w:eastAsia="仿宋" w:hAnsi="仿宋"/>
          <w:snapToGrid w:val="0"/>
          <w:kern w:val="0"/>
          <w:sz w:val="28"/>
        </w:rPr>
        <w:t xml:space="preserve"> </w:t>
      </w:r>
      <w:r>
        <w:rPr>
          <w:rFonts w:ascii="仿宋" w:eastAsia="仿宋" w:hAnsi="仿宋" w:hint="eastAsia"/>
          <w:snapToGrid w:val="0"/>
          <w:kern w:val="0"/>
          <w:sz w:val="28"/>
        </w:rPr>
        <w:t>甲方无正当理由不接受工作成果的，已支付的报酬不得追回，未支付的报酬应当支付，并向乙方支付相当于技术服务报酬</w:t>
      </w:r>
      <w:r>
        <w:rPr>
          <w:rFonts w:ascii="仿宋" w:eastAsia="仿宋" w:hAnsi="仿宋" w:hint="eastAsia"/>
          <w:snapToGrid w:val="0"/>
          <w:kern w:val="0"/>
          <w:sz w:val="28"/>
          <w:u w:val="single"/>
        </w:rPr>
        <w:t xml:space="preserve"> 20 </w:t>
      </w:r>
      <w:r>
        <w:rPr>
          <w:rFonts w:ascii="仿宋" w:eastAsia="仿宋" w:hAnsi="仿宋" w:hint="eastAsia"/>
          <w:snapToGrid w:val="0"/>
          <w:kern w:val="0"/>
          <w:sz w:val="28"/>
        </w:rPr>
        <w:t>%的违约金；甲方无正当理由逾期接受工作成果的，每逾期1天， 应向乙方支付相当于技术服务报酬</w:t>
      </w:r>
      <w:r>
        <w:rPr>
          <w:rFonts w:ascii="仿宋" w:eastAsia="仿宋" w:hAnsi="仿宋" w:hint="eastAsia"/>
          <w:snapToGrid w:val="0"/>
          <w:kern w:val="0"/>
          <w:sz w:val="28"/>
          <w:u w:val="single"/>
        </w:rPr>
        <w:t xml:space="preserve"> 1 </w:t>
      </w:r>
      <w:r>
        <w:rPr>
          <w:rFonts w:ascii="仿宋" w:eastAsia="仿宋" w:hAnsi="仿宋" w:hint="eastAsia"/>
          <w:snapToGrid w:val="0"/>
          <w:kern w:val="0"/>
          <w:sz w:val="28"/>
        </w:rPr>
        <w:t>%的违约金，逾期超过</w:t>
      </w:r>
      <w:r>
        <w:rPr>
          <w:rFonts w:ascii="仿宋" w:eastAsia="仿宋" w:hAnsi="仿宋" w:hint="eastAsia"/>
          <w:snapToGrid w:val="0"/>
          <w:kern w:val="0"/>
          <w:sz w:val="28"/>
          <w:u w:val="single"/>
        </w:rPr>
        <w:t xml:space="preserve"> 30 </w:t>
      </w:r>
      <w:r>
        <w:rPr>
          <w:rFonts w:ascii="仿宋" w:eastAsia="仿宋" w:hAnsi="仿宋" w:hint="eastAsia"/>
          <w:snapToGrid w:val="0"/>
          <w:kern w:val="0"/>
          <w:sz w:val="28"/>
        </w:rPr>
        <w:t>日的，乙方有权单方解除合同。</w:t>
      </w:r>
    </w:p>
    <w:p w14:paraId="6D541A6D"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28" w:name="_Toc363053367"/>
      <w:bookmarkStart w:id="29" w:name="_Toc374455091"/>
      <w:r>
        <w:rPr>
          <w:rFonts w:ascii="黑体" w:eastAsia="黑体" w:hint="eastAsia"/>
          <w:snapToGrid w:val="0"/>
          <w:kern w:val="0"/>
          <w:sz w:val="28"/>
        </w:rPr>
        <w:t>10.合同变更和解除</w:t>
      </w:r>
      <w:bookmarkEnd w:id="28"/>
      <w:bookmarkEnd w:id="29"/>
    </w:p>
    <w:p w14:paraId="4E86C16E"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10.1双方经协商一致可变更或解除合同，并以书面形式确定。</w:t>
      </w:r>
    </w:p>
    <w:p w14:paraId="22B7804A"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10.2有下列情形之一的，一方可以向另一方提出变更或解除合同的书面请求，另一方应当在10日内予以书面答复；逾期未予书面答复的，视为同意：</w:t>
      </w:r>
    </w:p>
    <w:p w14:paraId="74C15CDD"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（1）因对方违约使合同不能继续履行或没有必要继续履行； </w:t>
      </w:r>
    </w:p>
    <w:p w14:paraId="39147D27" w14:textId="77777777" w:rsidR="00B358D3" w:rsidRDefault="00B358D3" w:rsidP="00B358D3">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（2）</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w:t>
      </w:r>
    </w:p>
    <w:p w14:paraId="6212062D"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10.3法律规定的合同解除情形出现时，一方主张解除合同的，应当书面通知对方。合同自通知到达对方时解除。</w:t>
      </w:r>
    </w:p>
    <w:p w14:paraId="6883D159"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10.4本合同中约定可单方解除合同的，单方解除合同的条件成就时，享有解除权的一方可单方解除合同，但应书面通知对方。合同自通知到达对方时解除。</w:t>
      </w:r>
    </w:p>
    <w:p w14:paraId="24033DD8"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30" w:name="_Toc363053368"/>
      <w:bookmarkStart w:id="31" w:name="_Toc374455092"/>
      <w:r>
        <w:rPr>
          <w:rFonts w:ascii="黑体" w:eastAsia="黑体" w:hint="eastAsia"/>
          <w:snapToGrid w:val="0"/>
          <w:kern w:val="0"/>
          <w:sz w:val="28"/>
        </w:rPr>
        <w:t>11.争议解决</w:t>
      </w:r>
      <w:bookmarkEnd w:id="30"/>
      <w:bookmarkEnd w:id="31"/>
    </w:p>
    <w:p w14:paraId="2B683A46" w14:textId="77777777" w:rsidR="00B358D3" w:rsidRDefault="00B358D3" w:rsidP="00B358D3">
      <w:pPr>
        <w:spacing w:line="480" w:lineRule="exact"/>
        <w:ind w:firstLine="560"/>
        <w:rPr>
          <w:rFonts w:ascii="仿宋" w:eastAsia="仿宋" w:hAnsi="仿宋"/>
          <w:sz w:val="28"/>
        </w:rPr>
      </w:pPr>
      <w:r>
        <w:rPr>
          <w:rFonts w:ascii="仿宋" w:eastAsia="仿宋" w:hAnsi="仿宋" w:hint="eastAsia"/>
          <w:sz w:val="28"/>
        </w:rPr>
        <w:t>11.1因合同及合同有关事项发生的争议，双方应本着诚实信用原则，通过友好协商解决，经协商仍无法达成一致的，按以下第</w:t>
      </w:r>
      <w:r>
        <w:rPr>
          <w:rFonts w:ascii="仿宋" w:eastAsia="仿宋" w:hAnsi="仿宋" w:hint="eastAsia"/>
          <w:sz w:val="28"/>
          <w:u w:val="single"/>
        </w:rPr>
        <w:t xml:space="preserve">2 </w:t>
      </w:r>
      <w:r>
        <w:rPr>
          <w:rFonts w:ascii="仿宋" w:eastAsia="仿宋" w:hAnsi="仿宋" w:hint="eastAsia"/>
          <w:sz w:val="28"/>
        </w:rPr>
        <w:t>种方式处理：</w:t>
      </w:r>
    </w:p>
    <w:p w14:paraId="589048C0" w14:textId="77777777" w:rsidR="00B358D3" w:rsidRDefault="00B358D3" w:rsidP="00B358D3">
      <w:pPr>
        <w:spacing w:line="480" w:lineRule="exact"/>
        <w:ind w:firstLine="560"/>
        <w:rPr>
          <w:rFonts w:ascii="仿宋" w:eastAsia="仿宋" w:hAnsi="仿宋"/>
          <w:sz w:val="28"/>
        </w:rPr>
      </w:pPr>
      <w:r>
        <w:rPr>
          <w:rFonts w:ascii="仿宋" w:eastAsia="仿宋" w:hAnsi="仿宋" w:hint="eastAsia"/>
          <w:sz w:val="28"/>
        </w:rPr>
        <w:t>（1）仲裁：提交</w:t>
      </w:r>
      <w:r w:rsidR="004B2673">
        <w:rPr>
          <w:rFonts w:ascii="仿宋" w:eastAsia="仿宋" w:hAnsi="仿宋" w:hint="eastAsia"/>
          <w:sz w:val="28"/>
          <w:u w:val="single"/>
        </w:rPr>
        <w:t xml:space="preserve">    /   </w:t>
      </w:r>
      <w:r>
        <w:rPr>
          <w:rFonts w:ascii="仿宋" w:eastAsia="仿宋" w:hAnsi="仿宋" w:hint="eastAsia"/>
          <w:sz w:val="28"/>
          <w:u w:val="single"/>
        </w:rPr>
        <w:t xml:space="preserve">   </w:t>
      </w:r>
      <w:r>
        <w:rPr>
          <w:rFonts w:ascii="仿宋" w:eastAsia="仿宋" w:hAnsi="仿宋" w:hint="eastAsia"/>
          <w:sz w:val="28"/>
        </w:rPr>
        <w:t>仲裁委员会，按照申请仲裁时该仲裁机构有效的仲裁规则进行仲裁。仲裁裁决是终局的，对双方均有约束力。</w:t>
      </w:r>
    </w:p>
    <w:p w14:paraId="3243C5DE" w14:textId="77777777" w:rsidR="00B358D3" w:rsidRDefault="00B358D3" w:rsidP="00B358D3">
      <w:pPr>
        <w:spacing w:line="480" w:lineRule="exact"/>
        <w:ind w:firstLine="560"/>
        <w:rPr>
          <w:rFonts w:ascii="仿宋" w:eastAsia="仿宋" w:hAnsi="仿宋"/>
          <w:sz w:val="28"/>
        </w:rPr>
      </w:pPr>
      <w:r>
        <w:rPr>
          <w:rFonts w:ascii="仿宋" w:eastAsia="仿宋" w:hAnsi="仿宋" w:hint="eastAsia"/>
          <w:sz w:val="28"/>
        </w:rPr>
        <w:t>（2）诉讼：向</w:t>
      </w:r>
      <w:r>
        <w:rPr>
          <w:rFonts w:ascii="仿宋" w:eastAsia="仿宋" w:hAnsi="仿宋" w:hint="eastAsia"/>
          <w:sz w:val="28"/>
          <w:u w:val="single"/>
        </w:rPr>
        <w:t xml:space="preserve">  甲方</w:t>
      </w:r>
      <w:r w:rsidR="004B2673">
        <w:rPr>
          <w:rFonts w:ascii="仿宋" w:eastAsia="仿宋" w:hAnsi="仿宋" w:hint="eastAsia"/>
          <w:sz w:val="28"/>
          <w:u w:val="single"/>
        </w:rPr>
        <w:t xml:space="preserve">   </w:t>
      </w:r>
      <w:r>
        <w:rPr>
          <w:rFonts w:ascii="仿宋" w:eastAsia="仿宋" w:hAnsi="仿宋" w:hint="eastAsia"/>
          <w:sz w:val="28"/>
          <w:u w:val="single"/>
        </w:rPr>
        <w:t xml:space="preserve">    </w:t>
      </w:r>
      <w:r>
        <w:rPr>
          <w:rFonts w:ascii="仿宋" w:eastAsia="仿宋" w:hAnsi="仿宋" w:hint="eastAsia"/>
          <w:sz w:val="28"/>
        </w:rPr>
        <w:t>所在地人民法院提起诉讼。</w:t>
      </w:r>
    </w:p>
    <w:p w14:paraId="6D0AA080" w14:textId="77777777" w:rsidR="00B358D3" w:rsidRDefault="00B358D3" w:rsidP="00B358D3">
      <w:pPr>
        <w:spacing w:line="480" w:lineRule="exact"/>
        <w:ind w:firstLine="560"/>
        <w:rPr>
          <w:rFonts w:ascii="仿宋" w:eastAsia="仿宋" w:hAnsi="仿宋"/>
          <w:snapToGrid w:val="0"/>
          <w:kern w:val="0"/>
          <w:sz w:val="28"/>
        </w:rPr>
      </w:pPr>
      <w:r>
        <w:rPr>
          <w:rFonts w:ascii="仿宋" w:eastAsia="仿宋" w:hAnsi="仿宋" w:hint="eastAsia"/>
          <w:sz w:val="28"/>
        </w:rPr>
        <w:t>11.2在争议解决期间，合同中未涉及争议部分的条款仍须履行。</w:t>
      </w:r>
      <w:r>
        <w:rPr>
          <w:rFonts w:ascii="仿宋" w:eastAsia="仿宋" w:hAnsi="仿宋" w:hint="eastAsia"/>
          <w:snapToGrid w:val="0"/>
          <w:kern w:val="0"/>
          <w:sz w:val="28"/>
        </w:rPr>
        <w:t xml:space="preserve"> </w:t>
      </w:r>
    </w:p>
    <w:p w14:paraId="4BBC39F2"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32" w:name="_Toc363053369"/>
      <w:bookmarkStart w:id="33" w:name="_Toc374455093"/>
      <w:r>
        <w:rPr>
          <w:rFonts w:ascii="黑体" w:eastAsia="黑体" w:hint="eastAsia"/>
          <w:snapToGrid w:val="0"/>
          <w:kern w:val="0"/>
          <w:sz w:val="28"/>
        </w:rPr>
        <w:t>12.名词和技术术语的定义和解释</w:t>
      </w:r>
      <w:bookmarkEnd w:id="32"/>
      <w:bookmarkEnd w:id="33"/>
    </w:p>
    <w:p w14:paraId="0F07E50A" w14:textId="77777777" w:rsidR="00B358D3" w:rsidRDefault="00B358D3" w:rsidP="00B358D3">
      <w:pPr>
        <w:widowControl/>
        <w:spacing w:line="480" w:lineRule="exact"/>
        <w:rPr>
          <w:rFonts w:ascii="仿宋" w:eastAsia="仿宋" w:hAnsi="仿宋"/>
          <w:snapToGrid w:val="0"/>
          <w:kern w:val="0"/>
          <w:sz w:val="28"/>
        </w:rPr>
      </w:pPr>
      <w:r>
        <w:rPr>
          <w:rFonts w:ascii="仿宋_GB2312" w:eastAsia="仿宋_GB2312" w:hint="eastAsia"/>
          <w:snapToGrid w:val="0"/>
          <w:kern w:val="0"/>
          <w:sz w:val="28"/>
        </w:rPr>
        <w:t xml:space="preserve">    </w:t>
      </w:r>
      <w:r>
        <w:rPr>
          <w:rFonts w:ascii="仿宋" w:eastAsia="仿宋" w:hAnsi="仿宋" w:hint="eastAsia"/>
          <w:snapToGrid w:val="0"/>
          <w:kern w:val="0"/>
          <w:sz w:val="28"/>
        </w:rPr>
        <w:t>12.1</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w:t>
      </w:r>
    </w:p>
    <w:p w14:paraId="3CEA683B" w14:textId="77777777" w:rsidR="00B358D3" w:rsidRDefault="00B358D3" w:rsidP="00B358D3">
      <w:pPr>
        <w:widowControl/>
        <w:spacing w:line="480" w:lineRule="exact"/>
        <w:rPr>
          <w:rFonts w:ascii="仿宋_GB2312" w:eastAsia="仿宋_GB2312"/>
          <w:snapToGrid w:val="0"/>
          <w:kern w:val="0"/>
          <w:sz w:val="28"/>
          <w:u w:val="single"/>
        </w:rPr>
      </w:pPr>
      <w:r>
        <w:rPr>
          <w:rFonts w:ascii="仿宋" w:eastAsia="仿宋" w:hAnsi="仿宋" w:hint="eastAsia"/>
          <w:snapToGrid w:val="0"/>
          <w:kern w:val="0"/>
          <w:sz w:val="28"/>
        </w:rPr>
        <w:t xml:space="preserve">    12.2</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w:t>
      </w:r>
    </w:p>
    <w:p w14:paraId="07AD70BC"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34" w:name="_Toc363053370"/>
      <w:bookmarkStart w:id="35" w:name="_Toc374455094"/>
      <w:r>
        <w:rPr>
          <w:rFonts w:ascii="黑体" w:eastAsia="黑体" w:hint="eastAsia"/>
          <w:snapToGrid w:val="0"/>
          <w:kern w:val="0"/>
          <w:sz w:val="28"/>
        </w:rPr>
        <w:t>13.本合同的组成部分</w:t>
      </w:r>
      <w:bookmarkEnd w:id="34"/>
      <w:bookmarkEnd w:id="35"/>
    </w:p>
    <w:p w14:paraId="23CA92D9" w14:textId="77777777" w:rsidR="00B358D3" w:rsidRDefault="00B358D3" w:rsidP="00B358D3">
      <w:pPr>
        <w:widowControl/>
        <w:spacing w:line="480" w:lineRule="exact"/>
        <w:ind w:firstLine="560"/>
        <w:rPr>
          <w:rFonts w:ascii="仿宋" w:eastAsia="仿宋" w:hAnsi="仿宋"/>
          <w:snapToGrid w:val="0"/>
          <w:kern w:val="0"/>
          <w:sz w:val="28"/>
        </w:rPr>
      </w:pPr>
      <w:r>
        <w:rPr>
          <w:rFonts w:ascii="仿宋" w:eastAsia="仿宋" w:hAnsi="仿宋" w:hint="eastAsia"/>
          <w:snapToGrid w:val="0"/>
          <w:kern w:val="0"/>
          <w:sz w:val="28"/>
        </w:rPr>
        <w:t>与履行本合同有关的下列技术文件，经双方约定，作为                          本合同的组成部分。</w:t>
      </w:r>
    </w:p>
    <w:p w14:paraId="2D704B4D" w14:textId="77777777" w:rsidR="00B358D3" w:rsidRDefault="00B358D3" w:rsidP="00B358D3">
      <w:pPr>
        <w:widowControl/>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13.1技术背景资料：</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w:t>
      </w:r>
    </w:p>
    <w:p w14:paraId="480592DA" w14:textId="77777777" w:rsidR="00B358D3" w:rsidRDefault="00B358D3" w:rsidP="00B358D3">
      <w:pPr>
        <w:widowControl/>
        <w:spacing w:line="480" w:lineRule="exact"/>
        <w:rPr>
          <w:rFonts w:ascii="仿宋" w:eastAsia="仿宋" w:hAnsi="仿宋"/>
          <w:snapToGrid w:val="0"/>
          <w:kern w:val="0"/>
          <w:sz w:val="28"/>
        </w:rPr>
      </w:pPr>
      <w:r>
        <w:rPr>
          <w:rFonts w:ascii="仿宋" w:eastAsia="仿宋" w:hAnsi="仿宋" w:hint="eastAsia"/>
          <w:snapToGrid w:val="0"/>
          <w:kern w:val="0"/>
          <w:sz w:val="28"/>
        </w:rPr>
        <w:t xml:space="preserve">    13.2可行性论证报告：</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 xml:space="preserve">；    </w:t>
      </w:r>
    </w:p>
    <w:p w14:paraId="18DF92C9" w14:textId="77777777" w:rsidR="00B358D3" w:rsidRDefault="00B358D3" w:rsidP="00B358D3">
      <w:pPr>
        <w:widowControl/>
        <w:spacing w:line="480" w:lineRule="exact"/>
        <w:rPr>
          <w:rFonts w:ascii="仿宋" w:eastAsia="仿宋" w:hAnsi="仿宋"/>
          <w:snapToGrid w:val="0"/>
          <w:kern w:val="0"/>
          <w:sz w:val="28"/>
        </w:rPr>
      </w:pPr>
      <w:r>
        <w:rPr>
          <w:rFonts w:ascii="仿宋" w:eastAsia="仿宋" w:hAnsi="仿宋" w:hint="eastAsia"/>
          <w:snapToGrid w:val="0"/>
          <w:kern w:val="0"/>
          <w:sz w:val="28"/>
        </w:rPr>
        <w:t xml:space="preserve">    13.3技术评价报告：</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 xml:space="preserve">； </w:t>
      </w:r>
    </w:p>
    <w:p w14:paraId="540ED779" w14:textId="77777777" w:rsidR="00B358D3" w:rsidRDefault="00B358D3" w:rsidP="00B358D3">
      <w:pPr>
        <w:widowControl/>
        <w:spacing w:line="480" w:lineRule="exact"/>
        <w:rPr>
          <w:rFonts w:ascii="仿宋" w:eastAsia="仿宋" w:hAnsi="仿宋"/>
          <w:snapToGrid w:val="0"/>
          <w:kern w:val="0"/>
          <w:sz w:val="28"/>
        </w:rPr>
      </w:pPr>
      <w:r>
        <w:rPr>
          <w:rFonts w:ascii="仿宋_GB2312" w:eastAsia="仿宋_GB2312" w:hint="eastAsia"/>
          <w:snapToGrid w:val="0"/>
          <w:kern w:val="0"/>
          <w:sz w:val="28"/>
        </w:rPr>
        <w:t xml:space="preserve">    </w:t>
      </w:r>
      <w:r>
        <w:rPr>
          <w:rFonts w:ascii="仿宋" w:eastAsia="仿宋" w:hAnsi="仿宋" w:hint="eastAsia"/>
          <w:snapToGrid w:val="0"/>
          <w:kern w:val="0"/>
          <w:sz w:val="28"/>
        </w:rPr>
        <w:t>13.4技术标准和规范：</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w:t>
      </w:r>
    </w:p>
    <w:p w14:paraId="586D2E79" w14:textId="77777777" w:rsidR="00B358D3" w:rsidRDefault="00B358D3" w:rsidP="00B358D3">
      <w:pPr>
        <w:widowControl/>
        <w:spacing w:line="480" w:lineRule="exact"/>
        <w:rPr>
          <w:rFonts w:ascii="仿宋" w:eastAsia="仿宋" w:hAnsi="仿宋"/>
          <w:snapToGrid w:val="0"/>
          <w:kern w:val="0"/>
          <w:sz w:val="28"/>
        </w:rPr>
      </w:pPr>
      <w:r>
        <w:rPr>
          <w:rFonts w:ascii="仿宋" w:eastAsia="仿宋" w:hAnsi="仿宋" w:hint="eastAsia"/>
          <w:snapToGrid w:val="0"/>
          <w:kern w:val="0"/>
          <w:sz w:val="28"/>
        </w:rPr>
        <w:t xml:space="preserve">    13.5原始设计和工艺文件：</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 xml:space="preserve">；   </w:t>
      </w:r>
    </w:p>
    <w:p w14:paraId="6F9CB8E9"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13.6其他：</w:t>
      </w:r>
      <w:r>
        <w:rPr>
          <w:rFonts w:ascii="仿宋" w:eastAsia="仿宋" w:hAnsi="仿宋" w:hint="eastAsia"/>
          <w:snapToGrid w:val="0"/>
          <w:kern w:val="0"/>
          <w:sz w:val="28"/>
          <w:u w:val="single"/>
        </w:rPr>
        <w:t xml:space="preserve">         无                                  </w:t>
      </w:r>
      <w:r>
        <w:rPr>
          <w:rFonts w:ascii="仿宋" w:eastAsia="仿宋" w:hAnsi="仿宋" w:hint="eastAsia"/>
          <w:snapToGrid w:val="0"/>
          <w:kern w:val="0"/>
          <w:sz w:val="28"/>
        </w:rPr>
        <w:t>。</w:t>
      </w:r>
    </w:p>
    <w:p w14:paraId="6A6EC47E" w14:textId="77777777" w:rsidR="00B358D3" w:rsidRDefault="00B358D3" w:rsidP="00B358D3">
      <w:pPr>
        <w:widowControl/>
        <w:spacing w:line="480" w:lineRule="exact"/>
        <w:ind w:firstLineChars="196" w:firstLine="549"/>
        <w:outlineLvl w:val="1"/>
        <w:rPr>
          <w:rFonts w:ascii="黑体" w:eastAsia="黑体"/>
          <w:snapToGrid w:val="0"/>
          <w:kern w:val="0"/>
          <w:sz w:val="28"/>
        </w:rPr>
      </w:pPr>
      <w:bookmarkStart w:id="36" w:name="_Toc363053371"/>
      <w:bookmarkStart w:id="37" w:name="_Toc374455095"/>
      <w:r>
        <w:rPr>
          <w:rFonts w:ascii="黑体" w:eastAsia="黑体" w:hint="eastAsia"/>
          <w:snapToGrid w:val="0"/>
          <w:kern w:val="0"/>
          <w:sz w:val="28"/>
        </w:rPr>
        <w:t>14.</w:t>
      </w:r>
      <w:bookmarkStart w:id="38" w:name="_Toc251677240"/>
      <w:bookmarkStart w:id="39" w:name="_Toc332123376"/>
      <w:r>
        <w:rPr>
          <w:rFonts w:ascii="黑体" w:eastAsia="黑体" w:hint="eastAsia"/>
          <w:snapToGrid w:val="0"/>
          <w:kern w:val="0"/>
          <w:sz w:val="28"/>
        </w:rPr>
        <w:t>其他</w:t>
      </w:r>
      <w:bookmarkEnd w:id="36"/>
      <w:bookmarkEnd w:id="37"/>
      <w:r>
        <w:rPr>
          <w:rFonts w:ascii="黑体" w:eastAsia="黑体" w:hint="eastAsia"/>
          <w:snapToGrid w:val="0"/>
          <w:kern w:val="0"/>
          <w:sz w:val="28"/>
        </w:rPr>
        <w:t xml:space="preserve"> </w:t>
      </w:r>
    </w:p>
    <w:p w14:paraId="36750DBC"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14.1本合同经双方法定代表人（负责人）或其授权代表签署并加盖双方公章或合同专用章之日起生效。合同签订日期以双方中最后一方签署并加盖公章或合同专用章的日期为准。</w:t>
      </w:r>
    </w:p>
    <w:p w14:paraId="439CB7B8" w14:textId="43557898" w:rsidR="00B358D3" w:rsidRDefault="00B358D3" w:rsidP="00B358D3">
      <w:pPr>
        <w:widowControl/>
        <w:spacing w:line="480" w:lineRule="exact"/>
        <w:ind w:firstLineChars="200" w:firstLine="560"/>
        <w:rPr>
          <w:rFonts w:ascii="仿宋" w:eastAsia="仿宋" w:hAnsi="仿宋"/>
          <w:snapToGrid w:val="0"/>
          <w:kern w:val="0"/>
          <w:sz w:val="28"/>
        </w:rPr>
      </w:pPr>
      <w:bookmarkStart w:id="40" w:name="_Toc239494036"/>
      <w:bookmarkStart w:id="41" w:name="_Toc239498608"/>
      <w:bookmarkStart w:id="42" w:name="_Toc246906537"/>
      <w:bookmarkStart w:id="43" w:name="_Toc332123379"/>
      <w:bookmarkEnd w:id="38"/>
      <w:bookmarkEnd w:id="39"/>
      <w:r>
        <w:rPr>
          <w:rFonts w:ascii="仿宋" w:eastAsia="仿宋" w:hAnsi="仿宋" w:hint="eastAsia"/>
          <w:snapToGrid w:val="0"/>
          <w:kern w:val="0"/>
          <w:sz w:val="28"/>
        </w:rPr>
        <w:t>14.2本合同一式</w:t>
      </w:r>
      <w:r>
        <w:rPr>
          <w:rFonts w:ascii="仿宋" w:eastAsia="仿宋" w:hAnsi="仿宋" w:hint="eastAsia"/>
          <w:snapToGrid w:val="0"/>
          <w:kern w:val="0"/>
          <w:sz w:val="28"/>
          <w:u w:val="single"/>
        </w:rPr>
        <w:t xml:space="preserve"> </w:t>
      </w:r>
      <w:r w:rsidR="00B05178">
        <w:rPr>
          <w:rFonts w:ascii="仿宋" w:eastAsia="仿宋" w:hAnsi="仿宋" w:hint="eastAsia"/>
          <w:snapToGrid w:val="0"/>
          <w:kern w:val="0"/>
          <w:sz w:val="28"/>
          <w:u w:val="single"/>
        </w:rPr>
        <w:t>肆</w:t>
      </w:r>
      <w:r w:rsidR="002F38AB">
        <w:rPr>
          <w:rFonts w:ascii="仿宋" w:eastAsia="仿宋" w:hAnsi="仿宋" w:hint="eastAsia"/>
          <w:snapToGrid w:val="0"/>
          <w:kern w:val="0"/>
          <w:sz w:val="28"/>
          <w:u w:val="single"/>
        </w:rPr>
        <w:t xml:space="preserve"> </w:t>
      </w:r>
      <w:r>
        <w:rPr>
          <w:rFonts w:ascii="仿宋" w:eastAsia="仿宋" w:hAnsi="仿宋" w:hint="eastAsia"/>
          <w:snapToGrid w:val="0"/>
          <w:kern w:val="0"/>
          <w:sz w:val="28"/>
        </w:rPr>
        <w:t>份，甲方执</w:t>
      </w:r>
      <w:r w:rsidR="00D7330E">
        <w:rPr>
          <w:rFonts w:ascii="仿宋" w:eastAsia="仿宋" w:hAnsi="仿宋" w:hint="eastAsia"/>
          <w:snapToGrid w:val="0"/>
          <w:kern w:val="0"/>
          <w:sz w:val="28"/>
          <w:u w:val="single"/>
        </w:rPr>
        <w:t xml:space="preserve"> </w:t>
      </w:r>
      <w:r w:rsidR="00B05178">
        <w:rPr>
          <w:rFonts w:ascii="仿宋" w:eastAsia="仿宋" w:hAnsi="仿宋" w:hint="eastAsia"/>
          <w:snapToGrid w:val="0"/>
          <w:kern w:val="0"/>
          <w:sz w:val="28"/>
          <w:u w:val="single"/>
        </w:rPr>
        <w:t>叁</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份，乙方执</w:t>
      </w:r>
      <w:r>
        <w:rPr>
          <w:rFonts w:ascii="仿宋" w:eastAsia="仿宋" w:hAnsi="仿宋" w:hint="eastAsia"/>
          <w:b/>
          <w:snapToGrid w:val="0"/>
          <w:kern w:val="0"/>
          <w:sz w:val="28"/>
          <w:u w:val="single"/>
        </w:rPr>
        <w:t xml:space="preserve"> </w:t>
      </w:r>
      <w:r w:rsidR="00D7330E" w:rsidRPr="00702A04">
        <w:rPr>
          <w:rFonts w:ascii="仿宋" w:eastAsia="仿宋" w:hAnsi="仿宋" w:hint="eastAsia"/>
          <w:bCs/>
          <w:snapToGrid w:val="0"/>
          <w:kern w:val="0"/>
          <w:sz w:val="28"/>
          <w:u w:val="single"/>
        </w:rPr>
        <w:t>壹</w:t>
      </w:r>
      <w:r w:rsidR="00D7330E">
        <w:rPr>
          <w:rFonts w:ascii="仿宋" w:eastAsia="仿宋" w:hAnsi="仿宋" w:hint="eastAsia"/>
          <w:b/>
          <w:snapToGrid w:val="0"/>
          <w:kern w:val="0"/>
          <w:sz w:val="28"/>
          <w:u w:val="single"/>
        </w:rPr>
        <w:t xml:space="preserve"> </w:t>
      </w:r>
      <w:r>
        <w:rPr>
          <w:rFonts w:ascii="仿宋" w:eastAsia="仿宋" w:hAnsi="仿宋" w:hint="eastAsia"/>
          <w:snapToGrid w:val="0"/>
          <w:kern w:val="0"/>
          <w:sz w:val="28"/>
        </w:rPr>
        <w:t>份，具有同等法律效力。</w:t>
      </w:r>
    </w:p>
    <w:p w14:paraId="6E40E030"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14.3特别约定</w:t>
      </w:r>
      <w:bookmarkEnd w:id="40"/>
      <w:bookmarkEnd w:id="41"/>
      <w:bookmarkEnd w:id="42"/>
      <w:bookmarkEnd w:id="43"/>
    </w:p>
    <w:p w14:paraId="49E5832E"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本特别约定是合同各方经协商后对合同其他条款的修改或补充，如有不一致，以特别约定为准。 </w:t>
      </w:r>
    </w:p>
    <w:p w14:paraId="04E64B5D" w14:textId="77777777" w:rsidR="00B358D3" w:rsidRDefault="00B358D3" w:rsidP="00B358D3">
      <w:pPr>
        <w:widowControl/>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u w:val="single"/>
        </w:rPr>
        <w:t xml:space="preserve">无                                                                                                                                                                                                                                    </w:t>
      </w:r>
      <w:r>
        <w:rPr>
          <w:rFonts w:ascii="仿宋" w:eastAsia="仿宋" w:hAnsi="仿宋" w:hint="eastAsia"/>
          <w:snapToGrid w:val="0"/>
          <w:kern w:val="0"/>
          <w:sz w:val="28"/>
        </w:rPr>
        <w:t>。</w:t>
      </w:r>
    </w:p>
    <w:p w14:paraId="11E5E57C" w14:textId="77777777" w:rsidR="00B358D3" w:rsidRDefault="00B358D3" w:rsidP="00B358D3">
      <w:pPr>
        <w:widowControl/>
        <w:spacing w:line="480" w:lineRule="exact"/>
        <w:rPr>
          <w:rFonts w:ascii="仿宋" w:eastAsia="仿宋" w:hAnsi="仿宋"/>
          <w:snapToGrid w:val="0"/>
          <w:kern w:val="0"/>
          <w:sz w:val="28"/>
        </w:rPr>
      </w:pPr>
      <w:r>
        <w:rPr>
          <w:rFonts w:ascii="仿宋" w:eastAsia="仿宋" w:hAnsi="仿宋" w:hint="eastAsia"/>
          <w:snapToGrid w:val="0"/>
          <w:kern w:val="0"/>
          <w:sz w:val="28"/>
        </w:rPr>
        <w:t xml:space="preserve">    （以下无正文）</w:t>
      </w:r>
    </w:p>
    <w:p w14:paraId="3BA19074" w14:textId="77777777" w:rsidR="00B358D3" w:rsidRDefault="00B358D3" w:rsidP="00B358D3">
      <w:pPr>
        <w:widowControl/>
        <w:spacing w:line="480" w:lineRule="exact"/>
        <w:ind w:firstLineChars="200" w:firstLine="560"/>
        <w:rPr>
          <w:rFonts w:ascii="仿宋" w:eastAsia="仿宋" w:hAnsi="仿宋"/>
          <w:snapToGrid w:val="0"/>
          <w:kern w:val="0"/>
          <w:sz w:val="28"/>
        </w:rPr>
      </w:pPr>
    </w:p>
    <w:p w14:paraId="402F73C7" w14:textId="77777777" w:rsidR="00B358D3" w:rsidRDefault="00B358D3" w:rsidP="00B358D3">
      <w:pPr>
        <w:widowControl/>
        <w:spacing w:line="480" w:lineRule="exact"/>
        <w:ind w:firstLineChars="200" w:firstLine="560"/>
        <w:rPr>
          <w:rFonts w:ascii="仿宋_GB2312" w:eastAsia="仿宋_GB2312"/>
          <w:snapToGrid w:val="0"/>
          <w:kern w:val="0"/>
          <w:sz w:val="28"/>
        </w:rPr>
      </w:pPr>
      <w:r>
        <w:rPr>
          <w:rFonts w:ascii="仿宋_GB2312" w:eastAsia="仿宋_GB2312" w:hint="eastAsia"/>
          <w:snapToGrid w:val="0"/>
          <w:kern w:val="0"/>
          <w:sz w:val="28"/>
        </w:rPr>
        <w:t xml:space="preserve"> </w:t>
      </w:r>
    </w:p>
    <w:p w14:paraId="777977A0" w14:textId="77777777" w:rsidR="00B358D3" w:rsidRDefault="00B358D3" w:rsidP="00B358D3">
      <w:pPr>
        <w:widowControl/>
        <w:spacing w:line="480" w:lineRule="exact"/>
        <w:ind w:firstLineChars="200" w:firstLine="560"/>
        <w:rPr>
          <w:rFonts w:ascii="仿宋_GB2312" w:eastAsia="仿宋_GB2312"/>
          <w:snapToGrid w:val="0"/>
          <w:kern w:val="0"/>
          <w:sz w:val="28"/>
        </w:rPr>
      </w:pPr>
    </w:p>
    <w:p w14:paraId="09EF2944" w14:textId="77777777" w:rsidR="00B358D3" w:rsidRDefault="00B358D3" w:rsidP="00B358D3">
      <w:pPr>
        <w:widowControl/>
        <w:spacing w:line="480" w:lineRule="exact"/>
        <w:rPr>
          <w:rFonts w:ascii="仿宋_GB2312" w:eastAsia="仿宋_GB2312"/>
          <w:snapToGrid w:val="0"/>
          <w:kern w:val="0"/>
          <w:sz w:val="28"/>
        </w:rPr>
      </w:pPr>
    </w:p>
    <w:p w14:paraId="370EDE29" w14:textId="77777777" w:rsidR="00B358D3" w:rsidRPr="00C258A0" w:rsidRDefault="00B358D3" w:rsidP="00B358D3">
      <w:pPr>
        <w:widowControl/>
        <w:spacing w:line="480" w:lineRule="exact"/>
        <w:jc w:val="center"/>
        <w:rPr>
          <w:rFonts w:ascii="黑体" w:eastAsia="黑体" w:hAnsi="黑体"/>
          <w:snapToGrid w:val="0"/>
          <w:kern w:val="0"/>
          <w:sz w:val="32"/>
        </w:rPr>
      </w:pPr>
      <w:r>
        <w:rPr>
          <w:rFonts w:ascii="华文中宋" w:eastAsia="华文中宋" w:hAnsi="华文中宋"/>
          <w:b/>
          <w:sz w:val="32"/>
        </w:rPr>
        <w:br w:type="page"/>
      </w:r>
      <w:r w:rsidRPr="00C258A0">
        <w:rPr>
          <w:rFonts w:ascii="黑体" w:eastAsia="黑体" w:hAnsi="黑体" w:hint="eastAsia"/>
          <w:b/>
          <w:sz w:val="32"/>
        </w:rPr>
        <w:lastRenderedPageBreak/>
        <w:t>签  署  页</w:t>
      </w:r>
    </w:p>
    <w:p w14:paraId="506D972C" w14:textId="77777777" w:rsidR="00B358D3" w:rsidRDefault="00B358D3" w:rsidP="00B358D3">
      <w:pPr>
        <w:widowControl/>
        <w:spacing w:line="480" w:lineRule="exact"/>
        <w:ind w:firstLineChars="200" w:firstLine="560"/>
        <w:rPr>
          <w:rFonts w:ascii="仿宋_GB2312" w:eastAsia="仿宋_GB2312"/>
          <w:snapToGrid w:val="0"/>
          <w:kern w:val="0"/>
          <w:sz w:val="28"/>
        </w:rPr>
      </w:pPr>
    </w:p>
    <w:tbl>
      <w:tblPr>
        <w:tblW w:w="8524" w:type="dxa"/>
        <w:tblLayout w:type="fixed"/>
        <w:tblLook w:val="0000" w:firstRow="0" w:lastRow="0" w:firstColumn="0" w:lastColumn="0" w:noHBand="0" w:noVBand="0"/>
      </w:tblPr>
      <w:tblGrid>
        <w:gridCol w:w="4378"/>
        <w:gridCol w:w="4146"/>
      </w:tblGrid>
      <w:tr w:rsidR="00B358D3" w14:paraId="5B5238FC" w14:textId="77777777" w:rsidTr="00DB0D7C">
        <w:trPr>
          <w:cantSplit/>
        </w:trPr>
        <w:tc>
          <w:tcPr>
            <w:tcW w:w="4378" w:type="dxa"/>
          </w:tcPr>
          <w:p w14:paraId="174D4961" w14:textId="418A08D9" w:rsidR="00B358D3" w:rsidRDefault="00B358D3" w:rsidP="006F7A97">
            <w:pPr>
              <w:wordWrap w:val="0"/>
              <w:autoSpaceDE w:val="0"/>
              <w:autoSpaceDN w:val="0"/>
              <w:snapToGrid w:val="0"/>
              <w:spacing w:line="480" w:lineRule="exact"/>
              <w:ind w:right="-17" w:firstLineChars="50" w:firstLine="140"/>
              <w:rPr>
                <w:rFonts w:ascii="仿宋" w:eastAsia="仿宋" w:hAnsi="仿宋"/>
                <w:snapToGrid w:val="0"/>
                <w:kern w:val="0"/>
                <w:sz w:val="28"/>
              </w:rPr>
            </w:pPr>
            <w:r>
              <w:rPr>
                <w:rFonts w:ascii="仿宋" w:eastAsia="仿宋" w:hAnsi="仿宋" w:hint="eastAsia"/>
                <w:snapToGrid w:val="0"/>
                <w:kern w:val="0"/>
                <w:sz w:val="28"/>
              </w:rPr>
              <w:t>甲方：</w:t>
            </w:r>
            <w:r w:rsidR="004E284B">
              <w:rPr>
                <w:rFonts w:ascii="仿宋" w:eastAsia="仿宋" w:hAnsi="仿宋" w:hint="eastAsia"/>
                <w:snapToGrid w:val="0"/>
                <w:kern w:val="0"/>
                <w:sz w:val="28"/>
              </w:rPr>
              <w:t>华北电力大学</w:t>
            </w:r>
            <w:r>
              <w:rPr>
                <w:rFonts w:ascii="仿宋" w:eastAsia="仿宋" w:hAnsi="仿宋" w:hint="eastAsia"/>
                <w:snapToGrid w:val="0"/>
                <w:kern w:val="0"/>
                <w:sz w:val="28"/>
              </w:rPr>
              <w:t xml:space="preserve">  </w:t>
            </w:r>
          </w:p>
          <w:p w14:paraId="0B04D247"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 xml:space="preserve">（盖章）     </w:t>
            </w:r>
          </w:p>
        </w:tc>
        <w:tc>
          <w:tcPr>
            <w:tcW w:w="4146" w:type="dxa"/>
          </w:tcPr>
          <w:p w14:paraId="53039E92" w14:textId="77777777" w:rsidR="00B358D3" w:rsidRDefault="00B358D3" w:rsidP="006F7A97">
            <w:pPr>
              <w:wordWrap w:val="0"/>
              <w:autoSpaceDE w:val="0"/>
              <w:autoSpaceDN w:val="0"/>
              <w:snapToGrid w:val="0"/>
              <w:spacing w:line="480" w:lineRule="exact"/>
              <w:ind w:right="-17" w:firstLineChars="50" w:firstLine="140"/>
              <w:rPr>
                <w:rFonts w:ascii="仿宋" w:eastAsia="仿宋" w:hAnsi="仿宋"/>
                <w:snapToGrid w:val="0"/>
                <w:kern w:val="0"/>
                <w:sz w:val="28"/>
              </w:rPr>
            </w:pPr>
            <w:r>
              <w:rPr>
                <w:rFonts w:ascii="仿宋" w:eastAsia="仿宋" w:hAnsi="仿宋" w:hint="eastAsia"/>
                <w:snapToGrid w:val="0"/>
                <w:kern w:val="0"/>
                <w:sz w:val="28"/>
              </w:rPr>
              <w:t xml:space="preserve">乙方： </w:t>
            </w:r>
            <w:r w:rsidR="009736D0">
              <w:rPr>
                <w:rFonts w:ascii="仿宋" w:eastAsia="仿宋" w:hAnsi="仿宋" w:hint="eastAsia"/>
                <w:snapToGrid w:val="0"/>
                <w:kern w:val="0"/>
                <w:sz w:val="28"/>
              </w:rPr>
              <w:t>沈阳熙莱科技有限公司</w:t>
            </w:r>
            <w:r>
              <w:rPr>
                <w:rFonts w:ascii="仿宋" w:eastAsia="仿宋" w:hAnsi="仿宋" w:hint="eastAsia"/>
                <w:snapToGrid w:val="0"/>
                <w:kern w:val="0"/>
                <w:sz w:val="28"/>
              </w:rPr>
              <w:t xml:space="preserve"> </w:t>
            </w:r>
          </w:p>
          <w:p w14:paraId="4CE72A65"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（盖章）</w:t>
            </w:r>
          </w:p>
        </w:tc>
      </w:tr>
      <w:tr w:rsidR="00B358D3" w14:paraId="5792CBB9" w14:textId="77777777" w:rsidTr="00DB0D7C">
        <w:trPr>
          <w:cantSplit/>
        </w:trPr>
        <w:tc>
          <w:tcPr>
            <w:tcW w:w="4378" w:type="dxa"/>
          </w:tcPr>
          <w:p w14:paraId="7C6102A5"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法定代表人(负责人)或</w:t>
            </w:r>
          </w:p>
          <w:p w14:paraId="30AF71BF"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 xml:space="preserve">授权代表（签字）：   </w:t>
            </w:r>
          </w:p>
        </w:tc>
        <w:tc>
          <w:tcPr>
            <w:tcW w:w="4146" w:type="dxa"/>
          </w:tcPr>
          <w:p w14:paraId="55AB8553"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法定代表人（负责人）或</w:t>
            </w:r>
          </w:p>
          <w:p w14:paraId="3026B24C"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 xml:space="preserve">授权代表（签字）：   </w:t>
            </w:r>
          </w:p>
        </w:tc>
      </w:tr>
      <w:tr w:rsidR="00B358D3" w14:paraId="345AADD3" w14:textId="77777777" w:rsidTr="00DB0D7C">
        <w:trPr>
          <w:cantSplit/>
        </w:trPr>
        <w:tc>
          <w:tcPr>
            <w:tcW w:w="4378" w:type="dxa"/>
          </w:tcPr>
          <w:p w14:paraId="359E684D"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 xml:space="preserve">签订日期：   </w:t>
            </w:r>
          </w:p>
        </w:tc>
        <w:tc>
          <w:tcPr>
            <w:tcW w:w="4146" w:type="dxa"/>
          </w:tcPr>
          <w:p w14:paraId="191421A0"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 xml:space="preserve">签订日期：   </w:t>
            </w:r>
          </w:p>
        </w:tc>
      </w:tr>
      <w:tr w:rsidR="00B358D3" w14:paraId="13FA5954" w14:textId="77777777" w:rsidTr="00DB0D7C">
        <w:trPr>
          <w:cantSplit/>
        </w:trPr>
        <w:tc>
          <w:tcPr>
            <w:tcW w:w="4378" w:type="dxa"/>
          </w:tcPr>
          <w:p w14:paraId="15CB420F" w14:textId="01D72B47" w:rsidR="00B358D3" w:rsidRDefault="00B358D3" w:rsidP="008C2065">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 xml:space="preserve">地址： </w:t>
            </w:r>
            <w:r w:rsidR="00267BA1" w:rsidRPr="00267BA1">
              <w:rPr>
                <w:rFonts w:ascii="仿宋" w:eastAsia="仿宋" w:hAnsi="仿宋" w:hint="eastAsia"/>
                <w:snapToGrid w:val="0"/>
                <w:kern w:val="0"/>
                <w:sz w:val="28"/>
              </w:rPr>
              <w:t>北京市昌平区</w:t>
            </w:r>
            <w:r w:rsidR="00574324">
              <w:rPr>
                <w:rFonts w:ascii="仿宋" w:eastAsia="仿宋" w:hAnsi="仿宋" w:hint="eastAsia"/>
                <w:snapToGrid w:val="0"/>
                <w:kern w:val="0"/>
                <w:sz w:val="28"/>
              </w:rPr>
              <w:t>回龙观</w:t>
            </w:r>
            <w:r w:rsidR="00267BA1" w:rsidRPr="00267BA1">
              <w:rPr>
                <w:rFonts w:ascii="仿宋" w:eastAsia="仿宋" w:hAnsi="仿宋" w:hint="eastAsia"/>
                <w:snapToGrid w:val="0"/>
                <w:kern w:val="0"/>
                <w:sz w:val="28"/>
              </w:rPr>
              <w:t>北农路2号</w:t>
            </w:r>
          </w:p>
        </w:tc>
        <w:tc>
          <w:tcPr>
            <w:tcW w:w="4146" w:type="dxa"/>
          </w:tcPr>
          <w:p w14:paraId="31B1FB16"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地址：</w:t>
            </w:r>
            <w:r w:rsidR="00DB0D7C">
              <w:rPr>
                <w:rFonts w:ascii="仿宋" w:eastAsia="仿宋" w:hAnsi="仿宋" w:hint="eastAsia"/>
                <w:color w:val="000000"/>
                <w:sz w:val="28"/>
              </w:rPr>
              <w:t>沈阳市铁西区马壮街7号2-5-1</w:t>
            </w:r>
          </w:p>
        </w:tc>
      </w:tr>
      <w:tr w:rsidR="00B358D3" w14:paraId="79C917EC" w14:textId="77777777" w:rsidTr="00DB0D7C">
        <w:trPr>
          <w:cantSplit/>
        </w:trPr>
        <w:tc>
          <w:tcPr>
            <w:tcW w:w="4378" w:type="dxa"/>
          </w:tcPr>
          <w:p w14:paraId="0641B94C" w14:textId="4A8F2330"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联系人：</w:t>
            </w:r>
            <w:r w:rsidR="00267BA1">
              <w:rPr>
                <w:rFonts w:ascii="仿宋" w:eastAsia="仿宋" w:hAnsi="仿宋" w:hint="eastAsia"/>
                <w:snapToGrid w:val="0"/>
                <w:kern w:val="0"/>
                <w:sz w:val="28"/>
              </w:rPr>
              <w:t>齐郑</w:t>
            </w:r>
          </w:p>
        </w:tc>
        <w:tc>
          <w:tcPr>
            <w:tcW w:w="4146" w:type="dxa"/>
          </w:tcPr>
          <w:p w14:paraId="226E3A8E"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联系人：</w:t>
            </w:r>
            <w:r w:rsidR="00DB0D7C">
              <w:rPr>
                <w:rFonts w:ascii="仿宋" w:eastAsia="仿宋" w:hAnsi="仿宋" w:hint="eastAsia"/>
                <w:color w:val="000000"/>
                <w:sz w:val="28"/>
              </w:rPr>
              <w:t>姜</w:t>
            </w:r>
            <w:r w:rsidR="00DB0D7C">
              <w:rPr>
                <w:rFonts w:ascii="仿宋" w:eastAsia="仿宋" w:hAnsi="仿宋"/>
                <w:color w:val="000000"/>
                <w:sz w:val="28"/>
              </w:rPr>
              <w:t>莹</w:t>
            </w:r>
          </w:p>
        </w:tc>
      </w:tr>
      <w:tr w:rsidR="00B358D3" w14:paraId="2BBB4A30" w14:textId="77777777" w:rsidTr="00DB0D7C">
        <w:trPr>
          <w:cantSplit/>
        </w:trPr>
        <w:tc>
          <w:tcPr>
            <w:tcW w:w="4378" w:type="dxa"/>
          </w:tcPr>
          <w:p w14:paraId="32A7BDBC" w14:textId="5704557F" w:rsidR="00B358D3" w:rsidRDefault="00B358D3" w:rsidP="002C296E">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 xml:space="preserve">电话： </w:t>
            </w:r>
            <w:r w:rsidR="00267BA1" w:rsidRPr="00267BA1">
              <w:rPr>
                <w:rFonts w:ascii="仿宋" w:eastAsia="仿宋" w:hAnsi="仿宋"/>
                <w:snapToGrid w:val="0"/>
                <w:kern w:val="0"/>
                <w:sz w:val="28"/>
              </w:rPr>
              <w:t>13641071827</w:t>
            </w:r>
          </w:p>
        </w:tc>
        <w:tc>
          <w:tcPr>
            <w:tcW w:w="4146" w:type="dxa"/>
          </w:tcPr>
          <w:p w14:paraId="682698A8" w14:textId="77777777" w:rsidR="00B358D3" w:rsidRDefault="00B358D3" w:rsidP="002F38AB">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电话：</w:t>
            </w:r>
            <w:r w:rsidR="00DB0D7C" w:rsidRPr="00FB04DE">
              <w:rPr>
                <w:rFonts w:ascii="仿宋" w:eastAsia="仿宋" w:hAnsi="仿宋" w:hint="eastAsia"/>
                <w:color w:val="000000"/>
                <w:sz w:val="28"/>
              </w:rPr>
              <w:t>13840428412</w:t>
            </w:r>
          </w:p>
        </w:tc>
      </w:tr>
      <w:tr w:rsidR="00B358D3" w14:paraId="31C3FC93" w14:textId="77777777" w:rsidTr="00DB0D7C">
        <w:trPr>
          <w:cantSplit/>
        </w:trPr>
        <w:tc>
          <w:tcPr>
            <w:tcW w:w="4378" w:type="dxa"/>
          </w:tcPr>
          <w:p w14:paraId="4B19CF28" w14:textId="217960D1" w:rsidR="00B358D3" w:rsidRDefault="00B358D3" w:rsidP="008C2065">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 xml:space="preserve">传真： </w:t>
            </w:r>
            <w:r w:rsidR="00267BA1">
              <w:rPr>
                <w:rFonts w:ascii="仿宋" w:eastAsia="仿宋" w:hAnsi="仿宋"/>
                <w:snapToGrid w:val="0"/>
                <w:kern w:val="0"/>
                <w:sz w:val="28"/>
              </w:rPr>
              <w:t>010-61772408</w:t>
            </w:r>
          </w:p>
        </w:tc>
        <w:tc>
          <w:tcPr>
            <w:tcW w:w="4146" w:type="dxa"/>
          </w:tcPr>
          <w:p w14:paraId="382D0274"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 xml:space="preserve">传真： </w:t>
            </w:r>
            <w:r w:rsidR="00DB0D7C">
              <w:rPr>
                <w:rFonts w:ascii="仿宋" w:eastAsia="仿宋" w:hAnsi="仿宋"/>
                <w:snapToGrid w:val="0"/>
                <w:kern w:val="0"/>
                <w:sz w:val="28"/>
              </w:rPr>
              <w:t>024-25772002</w:t>
            </w:r>
          </w:p>
        </w:tc>
      </w:tr>
      <w:tr w:rsidR="00B358D3" w14:paraId="0B49B359" w14:textId="77777777" w:rsidTr="00DB0D7C">
        <w:trPr>
          <w:cantSplit/>
        </w:trPr>
        <w:tc>
          <w:tcPr>
            <w:tcW w:w="4378" w:type="dxa"/>
          </w:tcPr>
          <w:p w14:paraId="46BD647A" w14:textId="695F9EAB" w:rsidR="00B358D3" w:rsidRDefault="00B358D3" w:rsidP="008C2065">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开户银行：</w:t>
            </w:r>
            <w:r w:rsidR="00267BA1">
              <w:rPr>
                <w:rFonts w:ascii="仿宋" w:eastAsia="仿宋" w:hAnsi="仿宋" w:hint="eastAsia"/>
                <w:snapToGrid w:val="0"/>
                <w:kern w:val="0"/>
                <w:sz w:val="28"/>
              </w:rPr>
              <w:t>中国</w:t>
            </w:r>
            <w:r w:rsidR="00267BA1" w:rsidRPr="00267BA1">
              <w:rPr>
                <w:rFonts w:ascii="仿宋" w:eastAsia="仿宋" w:hAnsi="仿宋" w:hint="eastAsia"/>
                <w:snapToGrid w:val="0"/>
                <w:kern w:val="0"/>
                <w:sz w:val="28"/>
              </w:rPr>
              <w:t>建设银行北京沙河支行</w:t>
            </w:r>
          </w:p>
        </w:tc>
        <w:tc>
          <w:tcPr>
            <w:tcW w:w="4146" w:type="dxa"/>
          </w:tcPr>
          <w:p w14:paraId="6AC46453"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开户银行：</w:t>
            </w:r>
            <w:r w:rsidR="00DB0D7C">
              <w:rPr>
                <w:rFonts w:ascii="仿宋" w:eastAsia="仿宋" w:hAnsi="仿宋" w:hint="eastAsia"/>
                <w:color w:val="000000"/>
                <w:sz w:val="28"/>
              </w:rPr>
              <w:t>中国银行股份有限公司沈阳建设西路支行</w:t>
            </w:r>
            <w:r w:rsidRPr="0010149D">
              <w:rPr>
                <w:rFonts w:ascii="仿宋" w:eastAsia="仿宋" w:hAnsi="仿宋" w:hint="eastAsia"/>
                <w:sz w:val="28"/>
                <w:szCs w:val="28"/>
              </w:rPr>
              <w:t xml:space="preserve"> </w:t>
            </w:r>
            <w:r>
              <w:rPr>
                <w:rFonts w:ascii="仿宋" w:eastAsia="仿宋" w:hAnsi="仿宋" w:hint="eastAsia"/>
                <w:snapToGrid w:val="0"/>
                <w:kern w:val="0"/>
                <w:sz w:val="28"/>
              </w:rPr>
              <w:t xml:space="preserve"> </w:t>
            </w:r>
          </w:p>
        </w:tc>
      </w:tr>
      <w:tr w:rsidR="00B358D3" w14:paraId="5E5B0B59" w14:textId="77777777" w:rsidTr="00DB0D7C">
        <w:trPr>
          <w:cantSplit/>
        </w:trPr>
        <w:tc>
          <w:tcPr>
            <w:tcW w:w="4378" w:type="dxa"/>
          </w:tcPr>
          <w:p w14:paraId="25722617" w14:textId="6F8F6FC3" w:rsidR="00B358D3" w:rsidRDefault="00B358D3" w:rsidP="008C2065">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账号：</w:t>
            </w:r>
            <w:r w:rsidR="00267BA1" w:rsidRPr="00267BA1">
              <w:rPr>
                <w:rFonts w:ascii="仿宋" w:eastAsia="仿宋" w:hAnsi="仿宋"/>
                <w:snapToGrid w:val="0"/>
                <w:kern w:val="0"/>
                <w:sz w:val="28"/>
              </w:rPr>
              <w:t>11001016000056055041</w:t>
            </w:r>
          </w:p>
        </w:tc>
        <w:tc>
          <w:tcPr>
            <w:tcW w:w="4146" w:type="dxa"/>
          </w:tcPr>
          <w:p w14:paraId="272C0225"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账号：</w:t>
            </w:r>
            <w:r w:rsidR="00DB0D7C">
              <w:rPr>
                <w:rFonts w:ascii="仿宋" w:eastAsia="仿宋" w:hAnsi="仿宋"/>
                <w:color w:val="000000"/>
                <w:sz w:val="28"/>
              </w:rPr>
              <w:t>294777199139</w:t>
            </w:r>
            <w:r>
              <w:rPr>
                <w:rFonts w:ascii="仿宋" w:eastAsia="仿宋" w:hAnsi="仿宋" w:hint="eastAsia"/>
                <w:snapToGrid w:val="0"/>
                <w:kern w:val="0"/>
                <w:sz w:val="28"/>
              </w:rPr>
              <w:t xml:space="preserve"> </w:t>
            </w:r>
          </w:p>
        </w:tc>
      </w:tr>
      <w:tr w:rsidR="00B358D3" w14:paraId="1971C213" w14:textId="77777777" w:rsidTr="00DB0D7C">
        <w:trPr>
          <w:cantSplit/>
        </w:trPr>
        <w:tc>
          <w:tcPr>
            <w:tcW w:w="4378" w:type="dxa"/>
          </w:tcPr>
          <w:p w14:paraId="65CF413A" w14:textId="0CF35EFB" w:rsidR="00B358D3" w:rsidRDefault="00B358D3" w:rsidP="008C2065">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税号：</w:t>
            </w:r>
            <w:r w:rsidR="00267BA1" w:rsidRPr="00267BA1">
              <w:rPr>
                <w:rFonts w:ascii="仿宋" w:eastAsia="仿宋" w:hAnsi="仿宋"/>
                <w:snapToGrid w:val="0"/>
                <w:kern w:val="0"/>
                <w:sz w:val="28"/>
              </w:rPr>
              <w:t>1210000040000983X8</w:t>
            </w:r>
          </w:p>
        </w:tc>
        <w:tc>
          <w:tcPr>
            <w:tcW w:w="4146" w:type="dxa"/>
          </w:tcPr>
          <w:p w14:paraId="5B063D7D" w14:textId="77777777" w:rsidR="00B358D3" w:rsidRDefault="00B358D3" w:rsidP="006F7A97">
            <w:pPr>
              <w:wordWrap w:val="0"/>
              <w:autoSpaceDE w:val="0"/>
              <w:autoSpaceDN w:val="0"/>
              <w:snapToGrid w:val="0"/>
              <w:spacing w:line="480" w:lineRule="exact"/>
              <w:ind w:right="-17"/>
              <w:rPr>
                <w:rFonts w:ascii="仿宋" w:eastAsia="仿宋" w:hAnsi="仿宋"/>
                <w:snapToGrid w:val="0"/>
                <w:kern w:val="0"/>
                <w:sz w:val="28"/>
              </w:rPr>
            </w:pPr>
            <w:r>
              <w:rPr>
                <w:rFonts w:ascii="仿宋" w:eastAsia="仿宋" w:hAnsi="仿宋" w:hint="eastAsia"/>
                <w:snapToGrid w:val="0"/>
                <w:kern w:val="0"/>
                <w:sz w:val="28"/>
              </w:rPr>
              <w:t>税号：</w:t>
            </w:r>
            <w:r w:rsidR="00DB0D7C">
              <w:rPr>
                <w:rFonts w:ascii="仿宋" w:eastAsia="仿宋" w:hAnsi="仿宋" w:hint="eastAsia"/>
                <w:color w:val="000000"/>
                <w:sz w:val="28"/>
              </w:rPr>
              <w:t>91210106MA0YDCKW0M</w:t>
            </w:r>
            <w:r>
              <w:rPr>
                <w:rFonts w:ascii="仿宋" w:eastAsia="仿宋" w:hAnsi="仿宋" w:hint="eastAsia"/>
                <w:snapToGrid w:val="0"/>
                <w:kern w:val="0"/>
                <w:sz w:val="28"/>
              </w:rPr>
              <w:t xml:space="preserve"> </w:t>
            </w:r>
          </w:p>
        </w:tc>
      </w:tr>
    </w:tbl>
    <w:p w14:paraId="3C2F0854" w14:textId="77777777" w:rsidR="00B358D3" w:rsidRDefault="00B358D3" w:rsidP="00B358D3">
      <w:pPr>
        <w:autoSpaceDE w:val="0"/>
        <w:autoSpaceDN w:val="0"/>
        <w:snapToGrid w:val="0"/>
        <w:spacing w:line="480" w:lineRule="exact"/>
        <w:ind w:right="-16"/>
        <w:jc w:val="left"/>
        <w:rPr>
          <w:rFonts w:ascii="仿宋" w:eastAsia="仿宋" w:hAnsi="仿宋"/>
          <w:snapToGrid w:val="0"/>
          <w:kern w:val="0"/>
          <w:sz w:val="28"/>
        </w:rPr>
      </w:pPr>
    </w:p>
    <w:p w14:paraId="735F458B" w14:textId="77777777" w:rsidR="00B358D3" w:rsidRDefault="00B358D3" w:rsidP="00B358D3">
      <w:pPr>
        <w:autoSpaceDE w:val="0"/>
        <w:autoSpaceDN w:val="0"/>
        <w:snapToGrid w:val="0"/>
        <w:spacing w:line="480" w:lineRule="exact"/>
        <w:ind w:right="-16"/>
        <w:jc w:val="left"/>
        <w:rPr>
          <w:rFonts w:ascii="仿宋" w:eastAsia="仿宋" w:hAnsi="仿宋"/>
          <w:snapToGrid w:val="0"/>
          <w:kern w:val="0"/>
          <w:sz w:val="28"/>
        </w:rPr>
      </w:pPr>
    </w:p>
    <w:p w14:paraId="28FBED31" w14:textId="77777777" w:rsidR="009E231F" w:rsidRDefault="00000000"/>
    <w:sectPr w:rsidR="009E23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66A09" w14:textId="77777777" w:rsidR="002D5DBC" w:rsidRDefault="002D5DBC" w:rsidP="00576427">
      <w:r>
        <w:separator/>
      </w:r>
    </w:p>
  </w:endnote>
  <w:endnote w:type="continuationSeparator" w:id="0">
    <w:p w14:paraId="387BCC25" w14:textId="77777777" w:rsidR="002D5DBC" w:rsidRDefault="002D5DBC" w:rsidP="0057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altName w:val="Arial Unicode MS"/>
    <w:charset w:val="86"/>
    <w:family w:val="script"/>
    <w:pitch w:val="fixed"/>
    <w:sig w:usb0="00000000"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DE116" w14:textId="77777777" w:rsidR="002D5DBC" w:rsidRDefault="002D5DBC" w:rsidP="00576427">
      <w:r>
        <w:separator/>
      </w:r>
    </w:p>
  </w:footnote>
  <w:footnote w:type="continuationSeparator" w:id="0">
    <w:p w14:paraId="156A862F" w14:textId="77777777" w:rsidR="002D5DBC" w:rsidRDefault="002D5DBC" w:rsidP="0057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FCD53" w14:textId="77777777" w:rsidR="00B63E34" w:rsidRDefault="00000000">
    <w:pPr>
      <w:pStyle w:val="a5"/>
      <w:pBdr>
        <w:bottom w:val="none" w:sz="0" w:space="0" w:color="auto"/>
      </w:pBdr>
      <w:rPr>
        <w:rFonts w:ascii="宋体" w:hAnsi="宋体"/>
        <w:sz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8D3"/>
    <w:rsid w:val="000128A7"/>
    <w:rsid w:val="00056A6A"/>
    <w:rsid w:val="000A1A87"/>
    <w:rsid w:val="000D5AC6"/>
    <w:rsid w:val="001B172D"/>
    <w:rsid w:val="001E24A7"/>
    <w:rsid w:val="001F62E3"/>
    <w:rsid w:val="00204E0B"/>
    <w:rsid w:val="00242706"/>
    <w:rsid w:val="0024670E"/>
    <w:rsid w:val="00267BA1"/>
    <w:rsid w:val="002C296E"/>
    <w:rsid w:val="002D5DBC"/>
    <w:rsid w:val="002E43D4"/>
    <w:rsid w:val="002F38AB"/>
    <w:rsid w:val="00334A52"/>
    <w:rsid w:val="00347B8E"/>
    <w:rsid w:val="0035537F"/>
    <w:rsid w:val="00361888"/>
    <w:rsid w:val="00377A57"/>
    <w:rsid w:val="003C1EA7"/>
    <w:rsid w:val="003D0D2A"/>
    <w:rsid w:val="004B2673"/>
    <w:rsid w:val="004E284B"/>
    <w:rsid w:val="004F360E"/>
    <w:rsid w:val="00574324"/>
    <w:rsid w:val="00576427"/>
    <w:rsid w:val="0063450D"/>
    <w:rsid w:val="00651293"/>
    <w:rsid w:val="006706E2"/>
    <w:rsid w:val="00671EF4"/>
    <w:rsid w:val="00700C73"/>
    <w:rsid w:val="00702A04"/>
    <w:rsid w:val="00754507"/>
    <w:rsid w:val="00770C2A"/>
    <w:rsid w:val="00816B4A"/>
    <w:rsid w:val="00874724"/>
    <w:rsid w:val="008B258C"/>
    <w:rsid w:val="008C0309"/>
    <w:rsid w:val="008C2065"/>
    <w:rsid w:val="008C215C"/>
    <w:rsid w:val="008C6096"/>
    <w:rsid w:val="008C7CB5"/>
    <w:rsid w:val="008D658C"/>
    <w:rsid w:val="008F2B0D"/>
    <w:rsid w:val="008F5FAC"/>
    <w:rsid w:val="009676A3"/>
    <w:rsid w:val="00970958"/>
    <w:rsid w:val="009736D0"/>
    <w:rsid w:val="009A3A70"/>
    <w:rsid w:val="009B3C77"/>
    <w:rsid w:val="00A438F4"/>
    <w:rsid w:val="00A97EB2"/>
    <w:rsid w:val="00AF64D4"/>
    <w:rsid w:val="00B03910"/>
    <w:rsid w:val="00B05178"/>
    <w:rsid w:val="00B31E6A"/>
    <w:rsid w:val="00B358D3"/>
    <w:rsid w:val="00C0680D"/>
    <w:rsid w:val="00C258A0"/>
    <w:rsid w:val="00C81740"/>
    <w:rsid w:val="00CC03C3"/>
    <w:rsid w:val="00D12CC9"/>
    <w:rsid w:val="00D7330E"/>
    <w:rsid w:val="00D83E8F"/>
    <w:rsid w:val="00D907A5"/>
    <w:rsid w:val="00DB0D7C"/>
    <w:rsid w:val="00DD5486"/>
    <w:rsid w:val="00DD5BA1"/>
    <w:rsid w:val="00E04C52"/>
    <w:rsid w:val="00EA63C1"/>
    <w:rsid w:val="00EF5DF3"/>
    <w:rsid w:val="00F1453D"/>
    <w:rsid w:val="00F55432"/>
    <w:rsid w:val="00F65463"/>
    <w:rsid w:val="00F71030"/>
    <w:rsid w:val="00F93746"/>
    <w:rsid w:val="00FA79DD"/>
    <w:rsid w:val="00FB5F02"/>
    <w:rsid w:val="00FE0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62649"/>
  <w15:chartTrackingRefBased/>
  <w15:docId w15:val="{829842D4-2448-4ABC-9E0F-2431ED3AA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58D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358D3"/>
    <w:rPr>
      <w:color w:val="0000FF"/>
      <w:u w:val="single"/>
    </w:rPr>
  </w:style>
  <w:style w:type="character" w:customStyle="1" w:styleId="2GBK">
    <w:name w:val="样式2 方正仿宋_GBK 三号 加粗"/>
    <w:rsid w:val="00B358D3"/>
    <w:rPr>
      <w:rFonts w:ascii="方正仿宋_GBK" w:eastAsia="方正仿宋_GBK" w:hAnsi="方正仿宋_GBK"/>
      <w:b/>
      <w:sz w:val="32"/>
    </w:rPr>
  </w:style>
  <w:style w:type="character" w:customStyle="1" w:styleId="a4">
    <w:name w:val="页眉 字符"/>
    <w:link w:val="a5"/>
    <w:rsid w:val="00B358D3"/>
    <w:rPr>
      <w:rFonts w:eastAsia="宋体"/>
      <w:sz w:val="18"/>
    </w:rPr>
  </w:style>
  <w:style w:type="paragraph" w:styleId="a5">
    <w:name w:val="header"/>
    <w:basedOn w:val="a"/>
    <w:link w:val="a4"/>
    <w:rsid w:val="00B358D3"/>
    <w:pPr>
      <w:pBdr>
        <w:bottom w:val="single" w:sz="6" w:space="1" w:color="auto"/>
      </w:pBdr>
      <w:tabs>
        <w:tab w:val="center" w:pos="4153"/>
        <w:tab w:val="right" w:pos="8306"/>
      </w:tabs>
      <w:snapToGrid w:val="0"/>
      <w:jc w:val="center"/>
    </w:pPr>
    <w:rPr>
      <w:rFonts w:asciiTheme="minorHAnsi" w:hAnsiTheme="minorHAnsi" w:cstheme="minorBidi"/>
      <w:sz w:val="18"/>
      <w:szCs w:val="22"/>
    </w:rPr>
  </w:style>
  <w:style w:type="character" w:customStyle="1" w:styleId="Char1">
    <w:name w:val="页眉 Char1"/>
    <w:basedOn w:val="a0"/>
    <w:uiPriority w:val="99"/>
    <w:semiHidden/>
    <w:rsid w:val="00B358D3"/>
    <w:rPr>
      <w:rFonts w:ascii="Times New Roman" w:eastAsia="宋体" w:hAnsi="Times New Roman" w:cs="Times New Roman"/>
      <w:sz w:val="18"/>
      <w:szCs w:val="18"/>
    </w:rPr>
  </w:style>
  <w:style w:type="paragraph" w:styleId="TOC2">
    <w:name w:val="toc 2"/>
    <w:basedOn w:val="a"/>
    <w:next w:val="a"/>
    <w:uiPriority w:val="39"/>
    <w:rsid w:val="00B358D3"/>
    <w:pPr>
      <w:ind w:leftChars="200" w:left="420"/>
    </w:pPr>
  </w:style>
  <w:style w:type="paragraph" w:styleId="a6">
    <w:name w:val="footer"/>
    <w:basedOn w:val="a"/>
    <w:link w:val="a7"/>
    <w:uiPriority w:val="99"/>
    <w:unhideWhenUsed/>
    <w:rsid w:val="00576427"/>
    <w:pPr>
      <w:tabs>
        <w:tab w:val="center" w:pos="4153"/>
        <w:tab w:val="right" w:pos="8306"/>
      </w:tabs>
      <w:snapToGrid w:val="0"/>
      <w:jc w:val="left"/>
    </w:pPr>
    <w:rPr>
      <w:sz w:val="18"/>
      <w:szCs w:val="18"/>
    </w:rPr>
  </w:style>
  <w:style w:type="character" w:customStyle="1" w:styleId="a7">
    <w:name w:val="页脚 字符"/>
    <w:basedOn w:val="a0"/>
    <w:link w:val="a6"/>
    <w:uiPriority w:val="99"/>
    <w:rsid w:val="00576427"/>
    <w:rPr>
      <w:rFonts w:ascii="Times New Roman" w:eastAsia="宋体" w:hAnsi="Times New Roman" w:cs="Times New Roman"/>
      <w:sz w:val="18"/>
      <w:szCs w:val="18"/>
    </w:rPr>
  </w:style>
  <w:style w:type="paragraph" w:styleId="a8">
    <w:name w:val="Balloon Text"/>
    <w:basedOn w:val="a"/>
    <w:link w:val="a9"/>
    <w:uiPriority w:val="99"/>
    <w:semiHidden/>
    <w:unhideWhenUsed/>
    <w:rsid w:val="00D907A5"/>
    <w:rPr>
      <w:sz w:val="18"/>
      <w:szCs w:val="18"/>
    </w:rPr>
  </w:style>
  <w:style w:type="character" w:customStyle="1" w:styleId="a9">
    <w:name w:val="批注框文本 字符"/>
    <w:basedOn w:val="a0"/>
    <w:link w:val="a8"/>
    <w:uiPriority w:val="99"/>
    <w:semiHidden/>
    <w:rsid w:val="00D907A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849</Words>
  <Characters>4844</Characters>
  <Application>Microsoft Office Word</Application>
  <DocSecurity>0</DocSecurity>
  <Lines>40</Lines>
  <Paragraphs>11</Paragraphs>
  <ScaleCrop>false</ScaleCrop>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Qingqian</dc:creator>
  <cp:keywords/>
  <dc:description/>
  <cp:lastModifiedBy>黄 朝晖</cp:lastModifiedBy>
  <cp:revision>21</cp:revision>
  <cp:lastPrinted>2020-09-22T02:20:00Z</cp:lastPrinted>
  <dcterms:created xsi:type="dcterms:W3CDTF">2022-10-10T06:51:00Z</dcterms:created>
  <dcterms:modified xsi:type="dcterms:W3CDTF">2022-10-11T07:14:00Z</dcterms:modified>
</cp:coreProperties>
</file>