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/>
          <w:b/>
          <w:bCs/>
          <w:sz w:val="28"/>
          <w:szCs w:val="28"/>
        </w:rPr>
        <w:t>关于《</w:t>
      </w:r>
      <w:r>
        <w:rPr>
          <w:rFonts w:hint="eastAsia"/>
          <w:b/>
          <w:bCs/>
          <w:sz w:val="28"/>
          <w:szCs w:val="28"/>
          <w:lang w:val="en-US" w:eastAsia="zh-CN"/>
        </w:rPr>
        <w:t>国网蒙东电力企业级审计用户画像技术应用研究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bidi="ar"/>
        </w:rPr>
        <w:t>》的预算</w:t>
      </w:r>
    </w:p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  <w:lang w:bidi="ar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7"/>
        <w:gridCol w:w="4445"/>
        <w:gridCol w:w="2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642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科研项目预算明细科目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预算金额（元）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直接费用</w:t>
            </w:r>
          </w:p>
        </w:tc>
        <w:tc>
          <w:tcPr>
            <w:tcW w:w="44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设备费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49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44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劳务费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735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44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专家咨询费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441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44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差旅费/会议费/国际合作与交流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1225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44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材料费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49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44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外协费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147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44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测试化验加工费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44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燃料动力费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98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44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出版/文献/信息传播/知识产权事务费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98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44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其他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343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间接费用</w:t>
            </w:r>
          </w:p>
        </w:tc>
        <w:tc>
          <w:tcPr>
            <w:tcW w:w="44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税金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1617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444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  <w:t>管理费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539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22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bidi="ar"/>
              </w:rPr>
              <w:t>经费总额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 w:bidi="ar"/>
              </w:rPr>
              <w:t>49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0000</w:t>
            </w:r>
          </w:p>
        </w:tc>
      </w:tr>
    </w:tbl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  <w:lang w:bidi="ar"/>
        </w:rPr>
      </w:pPr>
    </w:p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  <w:lang w:bidi="ar"/>
        </w:rPr>
      </w:pPr>
    </w:p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  <w:lang w:bidi="ar"/>
        </w:rPr>
      </w:pPr>
    </w:p>
    <w:p>
      <w:pPr>
        <w:wordWrap w:val="0"/>
        <w:jc w:val="right"/>
        <w:rPr>
          <w:rFonts w:ascii="宋体" w:hAnsi="宋体" w:eastAsia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 xml:space="preserve">  签字（盖章）：           </w:t>
      </w:r>
    </w:p>
    <w:p>
      <w:pPr>
        <w:jc w:val="right"/>
        <w:rPr>
          <w:rFonts w:ascii="宋体" w:hAnsi="宋体" w:eastAsia="宋体" w:cs="宋体"/>
          <w:color w:val="000000"/>
          <w:kern w:val="0"/>
          <w:sz w:val="24"/>
          <w:lang w:bidi="ar"/>
        </w:rPr>
      </w:pPr>
    </w:p>
    <w:p>
      <w:pPr>
        <w:jc w:val="right"/>
        <w:rPr>
          <w:rFonts w:ascii="宋体" w:hAnsi="宋体" w:eastAsia="宋体" w:cs="宋体"/>
          <w:color w:val="000000"/>
          <w:kern w:val="0"/>
          <w:sz w:val="24"/>
          <w:lang w:bidi="ar"/>
        </w:rPr>
      </w:pPr>
    </w:p>
    <w:p>
      <w:pPr>
        <w:jc w:val="right"/>
        <w:rPr>
          <w:rFonts w:ascii="宋体" w:hAnsi="宋体" w:eastAsia="宋体" w:cs="宋体"/>
          <w:color w:val="000000"/>
          <w:kern w:val="0"/>
          <w:sz w:val="24"/>
          <w:lang w:bidi="ar"/>
        </w:rPr>
      </w:pPr>
    </w:p>
    <w:p>
      <w:pPr>
        <w:wordWrap w:val="0"/>
        <w:jc w:val="right"/>
        <w:rPr>
          <w:rFonts w:ascii="宋体" w:hAnsi="宋体" w:eastAsia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lang w:bidi="ar"/>
        </w:rPr>
        <w:t>年      月 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BD3305"/>
    <w:rsid w:val="000F1B0D"/>
    <w:rsid w:val="0069570A"/>
    <w:rsid w:val="00842EC3"/>
    <w:rsid w:val="00DE5F24"/>
    <w:rsid w:val="07BD3305"/>
    <w:rsid w:val="419061AF"/>
    <w:rsid w:val="662F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263</Characters>
  <Lines>2</Lines>
  <Paragraphs>1</Paragraphs>
  <TotalTime>2</TotalTime>
  <ScaleCrop>false</ScaleCrop>
  <LinksUpToDate>false</LinksUpToDate>
  <CharactersWithSpaces>307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2021-12-22T10:38:00Z</dcterms:created>
  <dc:creator>小苑</dc:creator>
  <cp:lastModifiedBy>小苑</cp:lastModifiedBy>
  <dcterms:modified xsi:type="dcterms:W3CDTF">2021-12-29T02:39:25Z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618B854E4F32489AAC9A8588F8D12FAD</vt:lpwstr>
  </property>
</Properties>
</file>