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2BCE07" w14:textId="77777777" w:rsidR="00EB53DC" w:rsidRDefault="00EB53DC" w:rsidP="00EB53DC">
      <w:pPr>
        <w:snapToGrid w:val="0"/>
        <w:jc w:val="center"/>
        <w:rPr>
          <w:rFonts w:ascii="方正仿宋_GBK" w:eastAsia="方正仿宋_GBK" w:hAnsi="宋体"/>
          <w:b/>
          <w:kern w:val="0"/>
          <w:sz w:val="32"/>
        </w:rPr>
      </w:pPr>
    </w:p>
    <w:p w14:paraId="7B8B8A07" w14:textId="77777777" w:rsidR="00EB53DC" w:rsidRDefault="00EB53DC" w:rsidP="00EB53DC">
      <w:pPr>
        <w:snapToGrid w:val="0"/>
        <w:jc w:val="center"/>
        <w:rPr>
          <w:rFonts w:ascii="方正仿宋_GBK" w:eastAsia="方正仿宋_GBK" w:hAnsi="宋体"/>
          <w:b/>
          <w:kern w:val="0"/>
          <w:sz w:val="32"/>
        </w:rPr>
      </w:pPr>
    </w:p>
    <w:p w14:paraId="333B242E" w14:textId="77777777" w:rsidR="00EB53DC" w:rsidRDefault="00EB53DC" w:rsidP="00EB53DC">
      <w:pPr>
        <w:snapToGrid w:val="0"/>
        <w:jc w:val="center"/>
        <w:rPr>
          <w:rFonts w:ascii="方正仿宋_GBK" w:eastAsia="方正仿宋_GBK" w:hAnsi="宋体"/>
          <w:b/>
          <w:kern w:val="0"/>
          <w:sz w:val="32"/>
        </w:rPr>
      </w:pPr>
    </w:p>
    <w:p w14:paraId="7EE7D971" w14:textId="008D8060" w:rsidR="00EB53DC" w:rsidRPr="004E4945" w:rsidRDefault="00931242" w:rsidP="00EB53DC">
      <w:pPr>
        <w:jc w:val="center"/>
        <w:rPr>
          <w:rFonts w:ascii="华文中宋" w:eastAsia="华文中宋" w:hAnsi="华文中宋"/>
          <w:b/>
          <w:w w:val="101"/>
          <w:kern w:val="0"/>
          <w:sz w:val="72"/>
          <w:szCs w:val="72"/>
        </w:rPr>
      </w:pPr>
      <w:r>
        <w:rPr>
          <w:rFonts w:ascii="华文中宋" w:eastAsia="华文中宋" w:hAnsi="华文中宋" w:hint="eastAsia"/>
          <w:b/>
          <w:w w:val="101"/>
          <w:kern w:val="0"/>
          <w:sz w:val="72"/>
          <w:szCs w:val="72"/>
        </w:rPr>
        <w:t>第三方评测</w:t>
      </w:r>
      <w:r w:rsidR="009652A4">
        <w:rPr>
          <w:rFonts w:ascii="华文中宋" w:eastAsia="华文中宋" w:hAnsi="华文中宋" w:hint="eastAsia"/>
          <w:b/>
          <w:w w:val="101"/>
          <w:kern w:val="0"/>
          <w:sz w:val="72"/>
          <w:szCs w:val="72"/>
        </w:rPr>
        <w:t>服务</w:t>
      </w:r>
      <w:r w:rsidR="00EB53DC" w:rsidRPr="004E4945">
        <w:rPr>
          <w:rFonts w:ascii="华文中宋" w:eastAsia="华文中宋" w:hAnsi="华文中宋" w:hint="eastAsia"/>
          <w:b/>
          <w:w w:val="101"/>
          <w:kern w:val="0"/>
          <w:sz w:val="72"/>
          <w:szCs w:val="72"/>
        </w:rPr>
        <w:t>协议</w:t>
      </w:r>
    </w:p>
    <w:p w14:paraId="1F8DB100" w14:textId="77777777" w:rsidR="00EB53DC" w:rsidRDefault="00EB53DC" w:rsidP="00EB53DC">
      <w:pPr>
        <w:snapToGrid w:val="0"/>
        <w:jc w:val="center"/>
        <w:rPr>
          <w:rFonts w:ascii="方正仿宋_GBK" w:eastAsia="方正仿宋_GBK" w:hAnsi="宋体"/>
          <w:b/>
          <w:kern w:val="0"/>
          <w:sz w:val="32"/>
        </w:rPr>
      </w:pPr>
    </w:p>
    <w:p w14:paraId="19CC04AD" w14:textId="77777777" w:rsidR="00EB53DC" w:rsidRDefault="00EB53DC" w:rsidP="00EB53DC">
      <w:pPr>
        <w:snapToGrid w:val="0"/>
        <w:rPr>
          <w:rFonts w:ascii="方正仿宋_GBK" w:eastAsia="方正仿宋_GBK" w:hAnsi="宋体"/>
          <w:b/>
          <w:kern w:val="0"/>
          <w:sz w:val="32"/>
        </w:rPr>
      </w:pPr>
    </w:p>
    <w:p w14:paraId="42DC12C0" w14:textId="77777777" w:rsidR="00EB53DC" w:rsidRDefault="00EB53DC" w:rsidP="00EB53DC">
      <w:pPr>
        <w:widowControl/>
        <w:adjustRightInd w:val="0"/>
        <w:snapToGrid w:val="0"/>
        <w:spacing w:line="720" w:lineRule="exact"/>
        <w:ind w:firstLineChars="200" w:firstLine="641"/>
        <w:rPr>
          <w:rFonts w:ascii="华文中宋" w:eastAsia="华文中宋" w:hAnsi="华文中宋"/>
          <w:b/>
          <w:kern w:val="0"/>
          <w:sz w:val="32"/>
        </w:rPr>
      </w:pPr>
    </w:p>
    <w:p w14:paraId="0FC8288B" w14:textId="77777777" w:rsidR="00EB53DC" w:rsidRDefault="00EB53DC" w:rsidP="00EB53DC">
      <w:pPr>
        <w:widowControl/>
        <w:adjustRightInd w:val="0"/>
        <w:snapToGrid w:val="0"/>
        <w:spacing w:line="720" w:lineRule="exact"/>
        <w:ind w:firstLineChars="200" w:firstLine="641"/>
        <w:rPr>
          <w:rFonts w:ascii="华文中宋" w:eastAsia="华文中宋" w:hAnsi="华文中宋"/>
          <w:b/>
          <w:kern w:val="0"/>
          <w:sz w:val="32"/>
        </w:rPr>
      </w:pPr>
    </w:p>
    <w:p w14:paraId="0CC81957" w14:textId="77777777" w:rsidR="00EB53DC" w:rsidRPr="00E108EF" w:rsidRDefault="00EB53DC" w:rsidP="00EB53DC">
      <w:pPr>
        <w:widowControl/>
        <w:adjustRightInd w:val="0"/>
        <w:snapToGrid w:val="0"/>
        <w:spacing w:line="720" w:lineRule="exact"/>
        <w:ind w:firstLineChars="200" w:firstLine="641"/>
        <w:rPr>
          <w:rFonts w:ascii="华文中宋" w:eastAsia="华文中宋" w:hAnsi="华文中宋"/>
          <w:b/>
          <w:kern w:val="0"/>
          <w:sz w:val="32"/>
        </w:rPr>
      </w:pPr>
    </w:p>
    <w:p w14:paraId="7380E4F6" w14:textId="77777777" w:rsidR="00EB53DC" w:rsidRDefault="00EB53DC" w:rsidP="00EB53DC">
      <w:pPr>
        <w:widowControl/>
        <w:adjustRightInd w:val="0"/>
        <w:snapToGrid w:val="0"/>
        <w:spacing w:line="720" w:lineRule="exact"/>
        <w:ind w:firstLineChars="200" w:firstLine="641"/>
        <w:rPr>
          <w:rFonts w:ascii="华文中宋" w:eastAsia="华文中宋" w:hAnsi="华文中宋"/>
          <w:b/>
          <w:kern w:val="0"/>
          <w:sz w:val="32"/>
        </w:rPr>
      </w:pPr>
    </w:p>
    <w:p w14:paraId="32DCA0B6" w14:textId="77777777" w:rsidR="00EB53DC" w:rsidRDefault="00EB53DC" w:rsidP="00EB53DC">
      <w:pPr>
        <w:widowControl/>
        <w:adjustRightInd w:val="0"/>
        <w:snapToGrid w:val="0"/>
        <w:spacing w:line="720" w:lineRule="exact"/>
        <w:ind w:firstLineChars="200" w:firstLine="641"/>
        <w:rPr>
          <w:rFonts w:ascii="华文中宋" w:eastAsia="华文中宋" w:hAnsi="华文中宋"/>
          <w:b/>
          <w:kern w:val="0"/>
          <w:sz w:val="32"/>
        </w:rPr>
      </w:pPr>
    </w:p>
    <w:p w14:paraId="550E3CF5" w14:textId="77777777" w:rsidR="00EB53DC" w:rsidRDefault="00EB53DC" w:rsidP="00EB53DC">
      <w:pPr>
        <w:widowControl/>
        <w:adjustRightInd w:val="0"/>
        <w:snapToGrid w:val="0"/>
        <w:spacing w:line="720" w:lineRule="exact"/>
        <w:ind w:firstLineChars="200" w:firstLine="641"/>
        <w:rPr>
          <w:rFonts w:ascii="华文中宋" w:eastAsia="华文中宋" w:hAnsi="华文中宋"/>
          <w:b/>
          <w:kern w:val="0"/>
          <w:sz w:val="32"/>
        </w:rPr>
      </w:pPr>
    </w:p>
    <w:p w14:paraId="1E4570DA" w14:textId="77777777" w:rsidR="00EB53DC" w:rsidRDefault="00EB53DC" w:rsidP="00EB53DC">
      <w:pPr>
        <w:widowControl/>
        <w:adjustRightInd w:val="0"/>
        <w:snapToGrid w:val="0"/>
        <w:spacing w:line="720" w:lineRule="exact"/>
        <w:ind w:firstLineChars="200" w:firstLine="641"/>
        <w:rPr>
          <w:rFonts w:ascii="华文中宋" w:eastAsia="华文中宋" w:hAnsi="华文中宋"/>
          <w:b/>
          <w:kern w:val="0"/>
          <w:sz w:val="32"/>
        </w:rPr>
      </w:pPr>
    </w:p>
    <w:p w14:paraId="6907199C" w14:textId="3D8D7CEB" w:rsidR="00EB53DC" w:rsidRPr="004E4945" w:rsidRDefault="00EB53DC" w:rsidP="00EB53DC">
      <w:pPr>
        <w:widowControl/>
        <w:adjustRightInd w:val="0"/>
        <w:snapToGrid w:val="0"/>
        <w:spacing w:line="720" w:lineRule="exact"/>
        <w:ind w:firstLineChars="200" w:firstLine="641"/>
        <w:rPr>
          <w:rFonts w:ascii="华文中宋" w:eastAsia="华文中宋" w:hAnsi="华文中宋"/>
          <w:b/>
          <w:kern w:val="0"/>
          <w:sz w:val="32"/>
          <w:szCs w:val="32"/>
        </w:rPr>
      </w:pPr>
      <w:r w:rsidRPr="004E4945">
        <w:rPr>
          <w:rFonts w:ascii="华文中宋" w:eastAsia="华文中宋" w:hAnsi="华文中宋" w:hint="eastAsia"/>
          <w:b/>
          <w:kern w:val="0"/>
          <w:sz w:val="32"/>
          <w:szCs w:val="32"/>
        </w:rPr>
        <w:t>委托方（甲方）：华北电力大学</w:t>
      </w:r>
    </w:p>
    <w:p w14:paraId="506E5B46" w14:textId="3A63A910" w:rsidR="00FD6348" w:rsidRDefault="00EB53DC" w:rsidP="00EB53DC">
      <w:pPr>
        <w:widowControl/>
        <w:adjustRightInd w:val="0"/>
        <w:snapToGrid w:val="0"/>
        <w:spacing w:line="720" w:lineRule="exact"/>
        <w:ind w:firstLineChars="200" w:firstLine="641"/>
        <w:rPr>
          <w:rFonts w:ascii="华文中宋" w:eastAsia="华文中宋" w:hAnsi="华文中宋"/>
          <w:b/>
          <w:kern w:val="0"/>
          <w:sz w:val="32"/>
          <w:szCs w:val="32"/>
        </w:rPr>
      </w:pPr>
      <w:r w:rsidRPr="004E4945">
        <w:rPr>
          <w:rFonts w:ascii="华文中宋" w:eastAsia="华文中宋" w:hAnsi="华文中宋" w:hint="eastAsia"/>
          <w:b/>
          <w:kern w:val="0"/>
          <w:sz w:val="32"/>
          <w:szCs w:val="32"/>
        </w:rPr>
        <w:t>受</w:t>
      </w:r>
      <w:r w:rsidRPr="004A0C9C">
        <w:rPr>
          <w:rFonts w:ascii="华文中宋" w:eastAsia="华文中宋" w:hAnsi="华文中宋" w:hint="eastAsia"/>
          <w:b/>
          <w:kern w:val="0"/>
          <w:sz w:val="32"/>
          <w:szCs w:val="32"/>
        </w:rPr>
        <w:t>托方（乙方）：</w:t>
      </w:r>
      <w:r w:rsidR="00D92B55">
        <w:rPr>
          <w:rFonts w:ascii="华文中宋" w:eastAsia="华文中宋" w:hAnsi="华文中宋"/>
          <w:b/>
          <w:kern w:val="0"/>
          <w:sz w:val="32"/>
          <w:szCs w:val="32"/>
        </w:rPr>
        <w:t xml:space="preserve"> </w:t>
      </w:r>
      <w:r w:rsidR="00A731F6">
        <w:rPr>
          <w:rFonts w:ascii="华文中宋" w:eastAsia="华文中宋" w:hAnsi="华文中宋"/>
          <w:b/>
          <w:kern w:val="0"/>
          <w:sz w:val="32"/>
          <w:szCs w:val="32"/>
        </w:rPr>
        <w:t>北京麦斯达夫科技</w:t>
      </w:r>
      <w:r w:rsidR="000E493A">
        <w:rPr>
          <w:rFonts w:ascii="华文中宋" w:eastAsia="华文中宋" w:hAnsi="华文中宋"/>
          <w:b/>
          <w:kern w:val="0"/>
          <w:sz w:val="32"/>
          <w:szCs w:val="32"/>
        </w:rPr>
        <w:t>股份</w:t>
      </w:r>
      <w:r w:rsidR="00A731F6">
        <w:rPr>
          <w:rFonts w:ascii="华文中宋" w:eastAsia="华文中宋" w:hAnsi="华文中宋"/>
          <w:b/>
          <w:kern w:val="0"/>
          <w:sz w:val="32"/>
          <w:szCs w:val="32"/>
        </w:rPr>
        <w:t>有限公司</w:t>
      </w:r>
    </w:p>
    <w:p w14:paraId="34B071F5" w14:textId="48095D8B" w:rsidR="00EB53DC" w:rsidRPr="004E4945" w:rsidRDefault="00EB53DC" w:rsidP="00EB53DC">
      <w:pPr>
        <w:widowControl/>
        <w:adjustRightInd w:val="0"/>
        <w:snapToGrid w:val="0"/>
        <w:spacing w:line="720" w:lineRule="exact"/>
        <w:ind w:firstLineChars="200" w:firstLine="641"/>
        <w:rPr>
          <w:rFonts w:ascii="华文中宋" w:eastAsia="华文中宋" w:hAnsi="华文中宋"/>
          <w:b/>
          <w:sz w:val="32"/>
          <w:szCs w:val="32"/>
        </w:rPr>
      </w:pPr>
      <w:r w:rsidRPr="004E4945">
        <w:rPr>
          <w:rFonts w:ascii="华文中宋" w:eastAsia="华文中宋" w:hAnsi="华文中宋" w:hint="eastAsia"/>
          <w:b/>
          <w:kern w:val="0"/>
          <w:sz w:val="32"/>
          <w:szCs w:val="32"/>
        </w:rPr>
        <w:t>签订日期：</w:t>
      </w:r>
      <w:r w:rsidR="00D92B55">
        <w:rPr>
          <w:rFonts w:ascii="华文中宋" w:eastAsia="华文中宋" w:hAnsi="华文中宋" w:hint="eastAsia"/>
          <w:b/>
          <w:kern w:val="0"/>
          <w:sz w:val="32"/>
          <w:szCs w:val="32"/>
        </w:rPr>
        <w:t>202</w:t>
      </w:r>
      <w:r w:rsidR="000E493A">
        <w:rPr>
          <w:rFonts w:ascii="华文中宋" w:eastAsia="华文中宋" w:hAnsi="华文中宋" w:hint="eastAsia"/>
          <w:b/>
          <w:kern w:val="0"/>
          <w:sz w:val="32"/>
          <w:szCs w:val="32"/>
        </w:rPr>
        <w:t>2</w:t>
      </w:r>
      <w:r w:rsidRPr="004E4945">
        <w:rPr>
          <w:rFonts w:ascii="华文中宋" w:eastAsia="华文中宋" w:hAnsi="华文中宋" w:hint="eastAsia"/>
          <w:b/>
          <w:kern w:val="0"/>
          <w:sz w:val="32"/>
          <w:szCs w:val="32"/>
        </w:rPr>
        <w:t>年</w:t>
      </w:r>
      <w:r w:rsidR="000E493A">
        <w:rPr>
          <w:rFonts w:ascii="华文中宋" w:eastAsia="华文中宋" w:hAnsi="华文中宋" w:hint="eastAsia"/>
          <w:b/>
          <w:kern w:val="0"/>
          <w:sz w:val="32"/>
          <w:szCs w:val="32"/>
        </w:rPr>
        <w:t>6</w:t>
      </w:r>
      <w:r w:rsidRPr="001E3CFA">
        <w:rPr>
          <w:rFonts w:ascii="华文中宋" w:eastAsia="华文中宋" w:hAnsi="华文中宋" w:hint="eastAsia"/>
          <w:b/>
          <w:kern w:val="0"/>
          <w:sz w:val="32"/>
          <w:szCs w:val="32"/>
        </w:rPr>
        <w:t>月</w:t>
      </w:r>
      <w:r w:rsidR="000E493A">
        <w:rPr>
          <w:rFonts w:ascii="华文中宋" w:eastAsia="华文中宋" w:hAnsi="华文中宋" w:hint="eastAsia"/>
          <w:b/>
          <w:kern w:val="0"/>
          <w:sz w:val="32"/>
          <w:szCs w:val="32"/>
        </w:rPr>
        <w:t>10</w:t>
      </w:r>
      <w:r w:rsidRPr="001E3CFA">
        <w:rPr>
          <w:rFonts w:ascii="华文中宋" w:eastAsia="华文中宋" w:hAnsi="华文中宋" w:hint="eastAsia"/>
          <w:b/>
          <w:kern w:val="0"/>
          <w:sz w:val="32"/>
          <w:szCs w:val="32"/>
        </w:rPr>
        <w:t>日</w:t>
      </w:r>
    </w:p>
    <w:p w14:paraId="7010A290" w14:textId="77777777" w:rsidR="00DC2FE0" w:rsidRDefault="00EB53DC" w:rsidP="00EB53DC">
      <w:pPr>
        <w:outlineLvl w:val="0"/>
        <w:rPr>
          <w:rFonts w:ascii="方正仿宋_GBK" w:eastAsia="方正仿宋_GBK" w:hAnsi="华文仿宋"/>
          <w:sz w:val="32"/>
        </w:rPr>
      </w:pPr>
      <w:r>
        <w:rPr>
          <w:rFonts w:ascii="方正仿宋_GBK" w:eastAsia="方正仿宋_GBK" w:hAnsi="华文仿宋"/>
          <w:sz w:val="32"/>
        </w:rPr>
        <w:br w:type="page"/>
      </w:r>
    </w:p>
    <w:p w14:paraId="493950FE" w14:textId="77777777" w:rsidR="00DC2FE0" w:rsidRPr="00DC2FE0" w:rsidRDefault="00DC2FE0" w:rsidP="009F4FC8">
      <w:pPr>
        <w:spacing w:afterLines="50" w:after="156"/>
        <w:jc w:val="center"/>
        <w:outlineLvl w:val="0"/>
        <w:rPr>
          <w:rFonts w:ascii="黑体" w:eastAsia="黑体" w:hAnsi="黑体"/>
          <w:sz w:val="44"/>
          <w:szCs w:val="44"/>
        </w:rPr>
      </w:pPr>
    </w:p>
    <w:p w14:paraId="36E502A8" w14:textId="754703E0" w:rsidR="00DC2FE0" w:rsidRPr="00DC2FE0" w:rsidRDefault="00DC2FE0" w:rsidP="009652A4">
      <w:pPr>
        <w:adjustRightInd w:val="0"/>
        <w:snapToGrid w:val="0"/>
        <w:spacing w:line="480" w:lineRule="exact"/>
        <w:ind w:firstLineChars="200" w:firstLine="560"/>
        <w:rPr>
          <w:rFonts w:ascii="仿宋" w:eastAsia="仿宋" w:hAnsi="仿宋"/>
          <w:sz w:val="28"/>
        </w:rPr>
      </w:pPr>
      <w:r w:rsidRPr="00DC2FE0">
        <w:rPr>
          <w:rFonts w:ascii="仿宋" w:eastAsia="仿宋" w:hAnsi="仿宋" w:hint="eastAsia"/>
          <w:sz w:val="28"/>
        </w:rPr>
        <w:t>甲方为</w:t>
      </w:r>
      <w:r w:rsidR="009652A4">
        <w:rPr>
          <w:rFonts w:ascii="仿宋" w:eastAsia="仿宋" w:hAnsi="仿宋" w:hint="eastAsia"/>
          <w:sz w:val="28"/>
        </w:rPr>
        <w:t>开展</w:t>
      </w:r>
      <w:r w:rsidR="00EF1BC7" w:rsidRPr="00044CA8">
        <w:rPr>
          <w:rFonts w:ascii="仿宋" w:eastAsia="仿宋" w:hAnsi="仿宋" w:hint="eastAsia"/>
          <w:sz w:val="28"/>
          <w:highlight w:val="yellow"/>
        </w:rPr>
        <w:t>燃气轮机</w:t>
      </w:r>
      <w:r w:rsidR="00EF1BC7">
        <w:rPr>
          <w:rFonts w:ascii="仿宋" w:eastAsia="仿宋" w:hAnsi="仿宋" w:hint="eastAsia"/>
          <w:sz w:val="28"/>
          <w:highlight w:val="yellow"/>
        </w:rPr>
        <w:t>容错</w:t>
      </w:r>
      <w:r w:rsidR="00EF1BC7" w:rsidRPr="00044CA8">
        <w:rPr>
          <w:rFonts w:ascii="仿宋" w:eastAsia="仿宋" w:hAnsi="仿宋" w:hint="eastAsia"/>
          <w:sz w:val="28"/>
          <w:highlight w:val="yellow"/>
        </w:rPr>
        <w:t>控制算法</w:t>
      </w:r>
      <w:r w:rsidR="009652A4">
        <w:rPr>
          <w:rFonts w:ascii="仿宋" w:eastAsia="仿宋" w:hAnsi="仿宋" w:hint="eastAsia"/>
          <w:sz w:val="28"/>
        </w:rPr>
        <w:t>研究工作，</w:t>
      </w:r>
      <w:r w:rsidRPr="00DC2FE0">
        <w:rPr>
          <w:rFonts w:ascii="仿宋" w:eastAsia="仿宋" w:hAnsi="仿宋" w:hint="eastAsia"/>
          <w:sz w:val="28"/>
        </w:rPr>
        <w:t>有意委托乙方开展</w:t>
      </w:r>
      <w:r w:rsidR="00931242">
        <w:rPr>
          <w:rFonts w:ascii="仿宋" w:eastAsia="仿宋" w:hAnsi="仿宋" w:hint="eastAsia"/>
          <w:sz w:val="28"/>
        </w:rPr>
        <w:t>第三方评测</w:t>
      </w:r>
      <w:r w:rsidRPr="00DC2FE0">
        <w:rPr>
          <w:rFonts w:ascii="仿宋" w:eastAsia="仿宋" w:hAnsi="仿宋" w:hint="eastAsia"/>
          <w:sz w:val="28"/>
        </w:rPr>
        <w:t>服务，并支付相应报酬。双方经过平等协商，根据《中华人民共和国</w:t>
      </w:r>
      <w:r w:rsidR="00DD194C">
        <w:rPr>
          <w:rFonts w:ascii="仿宋" w:eastAsia="仿宋" w:hAnsi="仿宋" w:hint="eastAsia"/>
          <w:sz w:val="28"/>
        </w:rPr>
        <w:t>民法典</w:t>
      </w:r>
      <w:r w:rsidRPr="00DC2FE0">
        <w:rPr>
          <w:rFonts w:ascii="仿宋" w:eastAsia="仿宋" w:hAnsi="仿宋" w:hint="eastAsia"/>
          <w:sz w:val="28"/>
        </w:rPr>
        <w:t>》等</w:t>
      </w:r>
      <w:r w:rsidR="000E493A">
        <w:rPr>
          <w:rFonts w:ascii="仿宋" w:eastAsia="仿宋" w:hAnsi="仿宋" w:hint="eastAsia"/>
          <w:sz w:val="28"/>
        </w:rPr>
        <w:t>法律法规</w:t>
      </w:r>
      <w:r w:rsidRPr="00DC2FE0">
        <w:rPr>
          <w:rFonts w:ascii="仿宋" w:eastAsia="仿宋" w:hAnsi="仿宋" w:hint="eastAsia"/>
          <w:sz w:val="28"/>
        </w:rPr>
        <w:t>，达成如下协议，双方共同恪守。</w:t>
      </w:r>
    </w:p>
    <w:p w14:paraId="0AA3AD78" w14:textId="77777777" w:rsidR="00EB53DC" w:rsidRDefault="00EB53DC" w:rsidP="009F4FC8">
      <w:pPr>
        <w:spacing w:beforeLines="50" w:before="156" w:afterLines="50" w:after="156"/>
        <w:outlineLvl w:val="0"/>
        <w:rPr>
          <w:rFonts w:ascii="黑体" w:eastAsia="黑体" w:hAnsi="黑体"/>
          <w:sz w:val="30"/>
          <w:szCs w:val="30"/>
        </w:rPr>
      </w:pPr>
      <w:r w:rsidRPr="00EB53DC">
        <w:rPr>
          <w:rFonts w:ascii="黑体" w:eastAsia="黑体" w:hAnsi="黑体" w:hint="eastAsia"/>
          <w:sz w:val="30"/>
          <w:szCs w:val="30"/>
        </w:rPr>
        <w:t>第一条 技术服务</w:t>
      </w:r>
      <w:r w:rsidR="00E9225E">
        <w:rPr>
          <w:rFonts w:ascii="黑体" w:eastAsia="黑体" w:hAnsi="黑体" w:hint="eastAsia"/>
          <w:sz w:val="30"/>
          <w:szCs w:val="30"/>
        </w:rPr>
        <w:t>内容及</w:t>
      </w:r>
      <w:r w:rsidR="005D7E0E">
        <w:rPr>
          <w:rFonts w:ascii="黑体" w:eastAsia="黑体" w:hAnsi="黑体" w:hint="eastAsia"/>
          <w:sz w:val="30"/>
          <w:szCs w:val="30"/>
        </w:rPr>
        <w:t>要求</w:t>
      </w:r>
    </w:p>
    <w:p w14:paraId="44427E2E" w14:textId="6C5D79B6" w:rsidR="005D7E0E" w:rsidRPr="00DC2FE0" w:rsidRDefault="005D7E0E" w:rsidP="00DC2FE0">
      <w:pPr>
        <w:adjustRightInd w:val="0"/>
        <w:snapToGrid w:val="0"/>
        <w:spacing w:line="480" w:lineRule="exact"/>
        <w:ind w:firstLineChars="200" w:firstLine="560"/>
        <w:rPr>
          <w:rFonts w:ascii="仿宋" w:eastAsia="仿宋" w:hAnsi="仿宋"/>
          <w:sz w:val="28"/>
        </w:rPr>
      </w:pPr>
      <w:r w:rsidRPr="005D7E0E">
        <w:rPr>
          <w:rFonts w:ascii="仿宋" w:eastAsia="仿宋" w:hAnsi="仿宋" w:hint="eastAsia"/>
          <w:sz w:val="28"/>
        </w:rPr>
        <w:t>1.1技术服务目标</w:t>
      </w:r>
      <w:r>
        <w:rPr>
          <w:rFonts w:ascii="仿宋" w:eastAsia="仿宋" w:hAnsi="仿宋" w:hint="eastAsia"/>
          <w:sz w:val="28"/>
        </w:rPr>
        <w:t>：</w:t>
      </w:r>
      <w:r w:rsidR="00EF1BC7" w:rsidRPr="00EF1BC7">
        <w:rPr>
          <w:rFonts w:ascii="仿宋" w:eastAsia="仿宋" w:hAnsi="仿宋" w:hint="eastAsia"/>
          <w:sz w:val="28"/>
          <w:highlight w:val="yellow"/>
        </w:rPr>
        <w:t>燃气轮机控制系统容错性能测试报告</w:t>
      </w:r>
      <w:r w:rsidRPr="00EF1BC7">
        <w:rPr>
          <w:rFonts w:ascii="仿宋" w:eastAsia="仿宋" w:hAnsi="仿宋" w:hint="eastAsia"/>
          <w:sz w:val="28"/>
          <w:highlight w:val="yellow"/>
        </w:rPr>
        <w:t>。</w:t>
      </w:r>
    </w:p>
    <w:p w14:paraId="45EF7D48" w14:textId="77777777" w:rsidR="005D7E0E" w:rsidRDefault="005D7E0E" w:rsidP="005D7E0E">
      <w:pPr>
        <w:adjustRightInd w:val="0"/>
        <w:snapToGrid w:val="0"/>
        <w:spacing w:line="480" w:lineRule="exact"/>
        <w:ind w:firstLineChars="200" w:firstLine="560"/>
        <w:rPr>
          <w:rFonts w:ascii="仿宋" w:eastAsia="仿宋" w:hAnsi="仿宋"/>
          <w:sz w:val="28"/>
        </w:rPr>
      </w:pPr>
      <w:r w:rsidRPr="005D7E0E">
        <w:rPr>
          <w:rFonts w:ascii="仿宋" w:eastAsia="仿宋" w:hAnsi="仿宋" w:hint="eastAsia"/>
          <w:sz w:val="28"/>
        </w:rPr>
        <w:t>1.2技术服务内容</w:t>
      </w:r>
      <w:r>
        <w:rPr>
          <w:rFonts w:ascii="仿宋" w:eastAsia="仿宋" w:hAnsi="仿宋" w:hint="eastAsia"/>
          <w:sz w:val="28"/>
        </w:rPr>
        <w:t>：</w:t>
      </w:r>
    </w:p>
    <w:p w14:paraId="0FA61371" w14:textId="3D02E518" w:rsidR="005D7E0E" w:rsidRPr="005D7E0E" w:rsidRDefault="005D7E0E" w:rsidP="005D7E0E">
      <w:pPr>
        <w:adjustRightInd w:val="0"/>
        <w:snapToGrid w:val="0"/>
        <w:spacing w:line="480" w:lineRule="exact"/>
        <w:ind w:firstLineChars="200" w:firstLine="560"/>
        <w:rPr>
          <w:rFonts w:ascii="仿宋" w:eastAsia="仿宋" w:hAnsi="仿宋"/>
          <w:sz w:val="28"/>
        </w:rPr>
      </w:pPr>
      <w:r>
        <w:rPr>
          <w:rFonts w:ascii="仿宋" w:eastAsia="仿宋" w:hAnsi="仿宋" w:hint="eastAsia"/>
          <w:sz w:val="28"/>
        </w:rPr>
        <w:t>1）</w:t>
      </w:r>
      <w:r w:rsidR="009F4FC8">
        <w:rPr>
          <w:rFonts w:ascii="仿宋" w:eastAsia="仿宋" w:hAnsi="仿宋" w:hint="eastAsia"/>
          <w:sz w:val="28"/>
        </w:rPr>
        <w:t>乙方向甲方提供</w:t>
      </w:r>
      <w:r w:rsidR="009652A4">
        <w:rPr>
          <w:rFonts w:ascii="仿宋" w:eastAsia="仿宋" w:hAnsi="仿宋" w:hint="eastAsia"/>
          <w:sz w:val="28"/>
        </w:rPr>
        <w:t>标准化预研</w:t>
      </w:r>
      <w:r w:rsidR="00931242">
        <w:rPr>
          <w:rFonts w:ascii="仿宋" w:eastAsia="仿宋" w:hAnsi="仿宋" w:hint="eastAsia"/>
          <w:sz w:val="28"/>
        </w:rPr>
        <w:t>第三方评测</w:t>
      </w:r>
      <w:r w:rsidR="009652A4">
        <w:rPr>
          <w:rFonts w:ascii="仿宋" w:eastAsia="仿宋" w:hAnsi="仿宋" w:hint="eastAsia"/>
          <w:sz w:val="28"/>
        </w:rPr>
        <w:t>报告</w:t>
      </w:r>
      <w:r w:rsidR="004707F4">
        <w:rPr>
          <w:rFonts w:ascii="仿宋" w:eastAsia="仿宋" w:hAnsi="仿宋" w:hint="eastAsia"/>
          <w:sz w:val="28"/>
        </w:rPr>
        <w:t>。</w:t>
      </w:r>
    </w:p>
    <w:p w14:paraId="7144992F" w14:textId="77777777" w:rsidR="009F4FC8" w:rsidRDefault="009F4FC8" w:rsidP="009F4FC8">
      <w:pPr>
        <w:adjustRightInd w:val="0"/>
        <w:snapToGrid w:val="0"/>
        <w:spacing w:line="480" w:lineRule="exact"/>
        <w:ind w:firstLineChars="200" w:firstLine="560"/>
        <w:rPr>
          <w:rFonts w:ascii="仿宋" w:eastAsia="仿宋" w:hAnsi="仿宋"/>
          <w:sz w:val="28"/>
        </w:rPr>
      </w:pPr>
      <w:r w:rsidRPr="005D7E0E">
        <w:rPr>
          <w:rFonts w:ascii="仿宋" w:eastAsia="仿宋" w:hAnsi="仿宋" w:hint="eastAsia"/>
          <w:sz w:val="28"/>
        </w:rPr>
        <w:t>1.3技术服务</w:t>
      </w:r>
      <w:r>
        <w:rPr>
          <w:rFonts w:ascii="仿宋" w:eastAsia="仿宋" w:hAnsi="仿宋" w:hint="eastAsia"/>
          <w:sz w:val="28"/>
        </w:rPr>
        <w:t>要求：</w:t>
      </w:r>
    </w:p>
    <w:p w14:paraId="6FB596AF" w14:textId="4B5BE9BD" w:rsidR="009F4FC8" w:rsidRDefault="009F4FC8" w:rsidP="009652A4">
      <w:pPr>
        <w:adjustRightInd w:val="0"/>
        <w:snapToGrid w:val="0"/>
        <w:spacing w:line="480" w:lineRule="exact"/>
        <w:ind w:firstLineChars="200" w:firstLine="560"/>
        <w:rPr>
          <w:rFonts w:ascii="仿宋" w:eastAsia="仿宋" w:hAnsi="仿宋"/>
          <w:sz w:val="28"/>
        </w:rPr>
      </w:pPr>
      <w:r>
        <w:rPr>
          <w:rFonts w:ascii="仿宋" w:eastAsia="仿宋" w:hAnsi="仿宋" w:hint="eastAsia"/>
          <w:sz w:val="28"/>
        </w:rPr>
        <w:t>1</w:t>
      </w:r>
      <w:r w:rsidR="001136F6">
        <w:rPr>
          <w:rFonts w:ascii="仿宋" w:eastAsia="仿宋" w:hAnsi="仿宋" w:hint="eastAsia"/>
          <w:sz w:val="28"/>
        </w:rPr>
        <w:t>）乙方</w:t>
      </w:r>
      <w:r w:rsidR="009652A4">
        <w:rPr>
          <w:rFonts w:ascii="仿宋" w:eastAsia="仿宋" w:hAnsi="仿宋" w:hint="eastAsia"/>
          <w:sz w:val="28"/>
        </w:rPr>
        <w:t>应结合甲方工作基础进行</w:t>
      </w:r>
      <w:r w:rsidR="00931242">
        <w:rPr>
          <w:rFonts w:ascii="仿宋" w:eastAsia="仿宋" w:hAnsi="仿宋" w:hint="eastAsia"/>
          <w:sz w:val="28"/>
        </w:rPr>
        <w:t>评测</w:t>
      </w:r>
      <w:r w:rsidR="009652A4">
        <w:rPr>
          <w:rFonts w:ascii="仿宋" w:eastAsia="仿宋" w:hAnsi="仿宋" w:hint="eastAsia"/>
          <w:sz w:val="28"/>
        </w:rPr>
        <w:t>，确保</w:t>
      </w:r>
      <w:r w:rsidR="00931242">
        <w:rPr>
          <w:rFonts w:ascii="仿宋" w:eastAsia="仿宋" w:hAnsi="仿宋" w:hint="eastAsia"/>
          <w:sz w:val="28"/>
        </w:rPr>
        <w:t>评测方案</w:t>
      </w:r>
      <w:r w:rsidR="009652A4">
        <w:rPr>
          <w:rFonts w:ascii="仿宋" w:eastAsia="仿宋" w:hAnsi="仿宋" w:hint="eastAsia"/>
          <w:sz w:val="28"/>
        </w:rPr>
        <w:t>契合实际；</w:t>
      </w:r>
    </w:p>
    <w:p w14:paraId="2462A618" w14:textId="03F34634" w:rsidR="009F4FC8" w:rsidRPr="005D7E0E" w:rsidRDefault="009F4FC8" w:rsidP="009F4FC8">
      <w:pPr>
        <w:adjustRightInd w:val="0"/>
        <w:snapToGrid w:val="0"/>
        <w:spacing w:line="480" w:lineRule="exact"/>
        <w:ind w:firstLineChars="200" w:firstLine="560"/>
        <w:rPr>
          <w:rFonts w:ascii="仿宋" w:eastAsia="仿宋" w:hAnsi="仿宋"/>
          <w:sz w:val="28"/>
        </w:rPr>
      </w:pPr>
      <w:r>
        <w:rPr>
          <w:rFonts w:ascii="仿宋" w:eastAsia="仿宋" w:hAnsi="仿宋" w:hint="eastAsia"/>
          <w:sz w:val="28"/>
        </w:rPr>
        <w:t>2）乙方应保证所提供</w:t>
      </w:r>
      <w:r w:rsidR="00931242">
        <w:rPr>
          <w:rFonts w:ascii="仿宋" w:eastAsia="仿宋" w:hAnsi="仿宋" w:hint="eastAsia"/>
          <w:sz w:val="28"/>
        </w:rPr>
        <w:t>第三方评测报告</w:t>
      </w:r>
      <w:r>
        <w:rPr>
          <w:rFonts w:ascii="仿宋" w:eastAsia="仿宋" w:hAnsi="仿宋" w:hint="eastAsia"/>
          <w:sz w:val="28"/>
        </w:rPr>
        <w:t>的真实性、及时性及有效性。</w:t>
      </w:r>
    </w:p>
    <w:p w14:paraId="778ABD8F" w14:textId="5E251C09" w:rsidR="005D7E0E" w:rsidRPr="005D7E0E" w:rsidRDefault="005D7E0E" w:rsidP="005D7E0E">
      <w:pPr>
        <w:adjustRightInd w:val="0"/>
        <w:snapToGrid w:val="0"/>
        <w:spacing w:line="480" w:lineRule="exact"/>
        <w:ind w:firstLineChars="200" w:firstLine="560"/>
        <w:rPr>
          <w:rFonts w:ascii="仿宋" w:eastAsia="仿宋" w:hAnsi="仿宋"/>
          <w:sz w:val="28"/>
        </w:rPr>
      </w:pPr>
      <w:r w:rsidRPr="005D7E0E">
        <w:rPr>
          <w:rFonts w:ascii="仿宋" w:eastAsia="仿宋" w:hAnsi="仿宋" w:hint="eastAsia"/>
          <w:sz w:val="28"/>
        </w:rPr>
        <w:t>1.</w:t>
      </w:r>
      <w:r w:rsidR="009F4FC8">
        <w:rPr>
          <w:rFonts w:ascii="仿宋" w:eastAsia="仿宋" w:hAnsi="仿宋" w:hint="eastAsia"/>
          <w:sz w:val="28"/>
        </w:rPr>
        <w:t>4</w:t>
      </w:r>
      <w:r w:rsidRPr="005D7E0E">
        <w:rPr>
          <w:rFonts w:ascii="仿宋" w:eastAsia="仿宋" w:hAnsi="仿宋" w:hint="eastAsia"/>
          <w:sz w:val="28"/>
        </w:rPr>
        <w:t>技术服务方式</w:t>
      </w:r>
      <w:r>
        <w:rPr>
          <w:rFonts w:ascii="仿宋" w:eastAsia="仿宋" w:hAnsi="仿宋" w:hint="eastAsia"/>
          <w:sz w:val="28"/>
        </w:rPr>
        <w:t>：委托咨询</w:t>
      </w:r>
      <w:r w:rsidR="00A731F6">
        <w:rPr>
          <w:rFonts w:ascii="仿宋" w:eastAsia="仿宋" w:hAnsi="仿宋" w:hint="eastAsia"/>
          <w:sz w:val="28"/>
        </w:rPr>
        <w:t>。</w:t>
      </w:r>
    </w:p>
    <w:p w14:paraId="209704CC" w14:textId="638D09BA" w:rsidR="00EB53DC" w:rsidRPr="00DC2FE0" w:rsidRDefault="005D7E0E" w:rsidP="00DC2FE0">
      <w:pPr>
        <w:adjustRightInd w:val="0"/>
        <w:snapToGrid w:val="0"/>
        <w:spacing w:line="480" w:lineRule="exact"/>
        <w:ind w:firstLineChars="200" w:firstLine="560"/>
        <w:rPr>
          <w:rFonts w:ascii="仿宋" w:eastAsia="仿宋" w:hAnsi="仿宋"/>
          <w:sz w:val="28"/>
        </w:rPr>
      </w:pPr>
      <w:r w:rsidRPr="005D7E0E">
        <w:rPr>
          <w:rFonts w:ascii="仿宋" w:eastAsia="仿宋" w:hAnsi="仿宋" w:hint="eastAsia"/>
          <w:sz w:val="28"/>
        </w:rPr>
        <w:t>1.</w:t>
      </w:r>
      <w:r w:rsidR="009F4FC8">
        <w:rPr>
          <w:rFonts w:ascii="仿宋" w:eastAsia="仿宋" w:hAnsi="仿宋" w:hint="eastAsia"/>
          <w:sz w:val="28"/>
        </w:rPr>
        <w:t>5</w:t>
      </w:r>
      <w:r w:rsidRPr="005D7E0E">
        <w:rPr>
          <w:rFonts w:ascii="仿宋" w:eastAsia="仿宋" w:hAnsi="仿宋" w:hint="eastAsia"/>
          <w:sz w:val="28"/>
        </w:rPr>
        <w:t>技术服务期限</w:t>
      </w:r>
      <w:r>
        <w:rPr>
          <w:rFonts w:ascii="仿宋" w:eastAsia="仿宋" w:hAnsi="仿宋" w:hint="eastAsia"/>
          <w:sz w:val="28"/>
        </w:rPr>
        <w:t>：</w:t>
      </w:r>
      <w:r w:rsidR="001E6622" w:rsidRPr="001E3CFA">
        <w:rPr>
          <w:rFonts w:ascii="仿宋" w:eastAsia="仿宋" w:hAnsi="仿宋" w:hint="eastAsia"/>
          <w:sz w:val="28"/>
          <w:u w:val="single"/>
        </w:rPr>
        <w:t>20</w:t>
      </w:r>
      <w:r w:rsidR="00B20ECB">
        <w:rPr>
          <w:rFonts w:ascii="仿宋" w:eastAsia="仿宋" w:hAnsi="仿宋" w:hint="eastAsia"/>
          <w:sz w:val="28"/>
          <w:u w:val="single"/>
        </w:rPr>
        <w:t>2</w:t>
      </w:r>
      <w:r w:rsidR="009652A4">
        <w:rPr>
          <w:rFonts w:ascii="仿宋" w:eastAsia="仿宋" w:hAnsi="仿宋" w:hint="eastAsia"/>
          <w:sz w:val="28"/>
          <w:u w:val="single"/>
        </w:rPr>
        <w:t>2</w:t>
      </w:r>
      <w:r w:rsidR="001E6622" w:rsidRPr="001E3CFA">
        <w:rPr>
          <w:rFonts w:ascii="仿宋" w:eastAsia="仿宋" w:hAnsi="仿宋" w:hint="eastAsia"/>
          <w:sz w:val="28"/>
          <w:u w:val="single"/>
        </w:rPr>
        <w:t>年</w:t>
      </w:r>
      <w:r w:rsidR="009652A4">
        <w:rPr>
          <w:rFonts w:ascii="仿宋" w:eastAsia="仿宋" w:hAnsi="仿宋" w:hint="eastAsia"/>
          <w:sz w:val="28"/>
          <w:u w:val="single"/>
        </w:rPr>
        <w:t>6</w:t>
      </w:r>
      <w:r w:rsidR="001E6622" w:rsidRPr="001E3CFA">
        <w:rPr>
          <w:rFonts w:ascii="仿宋" w:eastAsia="仿宋" w:hAnsi="仿宋" w:hint="eastAsia"/>
          <w:sz w:val="28"/>
          <w:u w:val="single"/>
        </w:rPr>
        <w:t>月</w:t>
      </w:r>
      <w:r w:rsidR="009652A4">
        <w:rPr>
          <w:rFonts w:ascii="仿宋" w:eastAsia="仿宋" w:hAnsi="仿宋" w:hint="eastAsia"/>
          <w:sz w:val="28"/>
          <w:u w:val="single"/>
        </w:rPr>
        <w:t>10</w:t>
      </w:r>
      <w:r w:rsidR="001E6622" w:rsidRPr="001E3CFA">
        <w:rPr>
          <w:rFonts w:ascii="仿宋" w:eastAsia="仿宋" w:hAnsi="仿宋" w:hint="eastAsia"/>
          <w:sz w:val="28"/>
          <w:u w:val="single"/>
        </w:rPr>
        <w:t>日-20</w:t>
      </w:r>
      <w:r w:rsidR="00B20ECB">
        <w:rPr>
          <w:rFonts w:ascii="仿宋" w:eastAsia="仿宋" w:hAnsi="仿宋" w:hint="eastAsia"/>
          <w:sz w:val="28"/>
          <w:u w:val="single"/>
        </w:rPr>
        <w:t>2</w:t>
      </w:r>
      <w:r w:rsidR="009652A4">
        <w:rPr>
          <w:rFonts w:ascii="仿宋" w:eastAsia="仿宋" w:hAnsi="仿宋" w:hint="eastAsia"/>
          <w:sz w:val="28"/>
          <w:u w:val="single"/>
        </w:rPr>
        <w:t>2</w:t>
      </w:r>
      <w:r w:rsidR="001E6622" w:rsidRPr="001E3CFA">
        <w:rPr>
          <w:rFonts w:ascii="仿宋" w:eastAsia="仿宋" w:hAnsi="仿宋" w:hint="eastAsia"/>
          <w:sz w:val="28"/>
          <w:u w:val="single"/>
        </w:rPr>
        <w:t>年</w:t>
      </w:r>
      <w:r w:rsidR="009652A4">
        <w:rPr>
          <w:rFonts w:ascii="仿宋" w:eastAsia="仿宋" w:hAnsi="仿宋" w:hint="eastAsia"/>
          <w:sz w:val="28"/>
          <w:u w:val="single"/>
        </w:rPr>
        <w:t>9</w:t>
      </w:r>
      <w:r w:rsidR="001E6622" w:rsidRPr="001E3CFA">
        <w:rPr>
          <w:rFonts w:ascii="仿宋" w:eastAsia="仿宋" w:hAnsi="仿宋" w:hint="eastAsia"/>
          <w:sz w:val="28"/>
          <w:u w:val="single"/>
        </w:rPr>
        <w:t>月</w:t>
      </w:r>
      <w:r w:rsidR="009652A4">
        <w:rPr>
          <w:rFonts w:ascii="仿宋" w:eastAsia="仿宋" w:hAnsi="仿宋" w:hint="eastAsia"/>
          <w:sz w:val="28"/>
          <w:u w:val="single"/>
        </w:rPr>
        <w:t>1</w:t>
      </w:r>
      <w:r w:rsidR="00B20ECB">
        <w:rPr>
          <w:rFonts w:ascii="仿宋" w:eastAsia="仿宋" w:hAnsi="仿宋" w:hint="eastAsia"/>
          <w:sz w:val="28"/>
          <w:u w:val="single"/>
        </w:rPr>
        <w:t>0</w:t>
      </w:r>
      <w:r w:rsidR="001E6622" w:rsidRPr="001E3CFA">
        <w:rPr>
          <w:rFonts w:ascii="仿宋" w:eastAsia="仿宋" w:hAnsi="仿宋" w:hint="eastAsia"/>
          <w:sz w:val="28"/>
          <w:u w:val="single"/>
        </w:rPr>
        <w:t>日。</w:t>
      </w:r>
    </w:p>
    <w:p w14:paraId="5C9FC4AC" w14:textId="77777777" w:rsidR="00356E51" w:rsidRDefault="00356E51" w:rsidP="009F4FC8">
      <w:pPr>
        <w:spacing w:beforeLines="50" w:before="156" w:afterLines="50" w:after="156"/>
        <w:outlineLvl w:val="0"/>
        <w:rPr>
          <w:rFonts w:ascii="黑体" w:eastAsia="黑体" w:hAnsi="黑体"/>
          <w:sz w:val="30"/>
          <w:szCs w:val="30"/>
        </w:rPr>
      </w:pPr>
      <w:r>
        <w:rPr>
          <w:rFonts w:ascii="黑体" w:eastAsia="黑体" w:hAnsi="黑体" w:hint="eastAsia"/>
          <w:sz w:val="30"/>
          <w:szCs w:val="30"/>
        </w:rPr>
        <w:t>第二条 技术服务费用</w:t>
      </w:r>
    </w:p>
    <w:p w14:paraId="7848EE05" w14:textId="603BF33F" w:rsidR="00356E51" w:rsidRDefault="00356E51" w:rsidP="00356E51">
      <w:pPr>
        <w:adjustRightInd w:val="0"/>
        <w:snapToGrid w:val="0"/>
        <w:spacing w:line="480" w:lineRule="exact"/>
        <w:ind w:firstLineChars="200" w:firstLine="560"/>
        <w:rPr>
          <w:rFonts w:ascii="仿宋" w:eastAsia="仿宋" w:hAnsi="仿宋"/>
          <w:sz w:val="28"/>
        </w:rPr>
      </w:pPr>
      <w:r>
        <w:rPr>
          <w:rFonts w:ascii="仿宋" w:eastAsia="仿宋" w:hAnsi="仿宋" w:hint="eastAsia"/>
          <w:sz w:val="28"/>
        </w:rPr>
        <w:t>2.1技术服务费</w:t>
      </w:r>
      <w:r w:rsidRPr="005D7E0E">
        <w:rPr>
          <w:rFonts w:ascii="仿宋" w:eastAsia="仿宋" w:hAnsi="仿宋" w:hint="eastAsia"/>
          <w:sz w:val="28"/>
        </w:rPr>
        <w:t>总额为人民币(大写)</w:t>
      </w:r>
      <w:r>
        <w:rPr>
          <w:rFonts w:ascii="仿宋" w:eastAsia="仿宋" w:hAnsi="仿宋" w:hint="eastAsia"/>
          <w:sz w:val="28"/>
        </w:rPr>
        <w:t xml:space="preserve"> </w:t>
      </w:r>
      <w:r w:rsidR="00931242">
        <w:rPr>
          <w:rFonts w:ascii="仿宋" w:eastAsia="仿宋" w:hAnsi="仿宋" w:hint="eastAsia"/>
          <w:sz w:val="28"/>
          <w:u w:val="single"/>
        </w:rPr>
        <w:t>捌</w:t>
      </w:r>
      <w:r w:rsidRPr="008D460C">
        <w:rPr>
          <w:rFonts w:ascii="仿宋" w:eastAsia="仿宋" w:hAnsi="仿宋" w:hint="eastAsia"/>
          <w:sz w:val="28"/>
          <w:u w:val="single"/>
        </w:rPr>
        <w:t>万</w:t>
      </w:r>
      <w:r w:rsidR="009652A4">
        <w:rPr>
          <w:rFonts w:ascii="仿宋" w:eastAsia="仿宋" w:hAnsi="仿宋" w:hint="eastAsia"/>
          <w:sz w:val="28"/>
          <w:u w:val="single"/>
        </w:rPr>
        <w:t>元</w:t>
      </w:r>
      <w:r w:rsidRPr="008D460C">
        <w:rPr>
          <w:rFonts w:ascii="仿宋" w:eastAsia="仿宋" w:hAnsi="仿宋" w:hint="eastAsia"/>
          <w:sz w:val="28"/>
          <w:u w:val="single"/>
        </w:rPr>
        <w:t>整 (</w:t>
      </w:r>
      <w:r w:rsidR="00931242">
        <w:rPr>
          <w:rFonts w:ascii="仿宋" w:eastAsia="仿宋" w:hAnsi="仿宋" w:hint="eastAsia"/>
          <w:sz w:val="28"/>
          <w:u w:val="single"/>
        </w:rPr>
        <w:t>80</w:t>
      </w:r>
      <w:r w:rsidR="001B78A5" w:rsidRPr="008D460C">
        <w:rPr>
          <w:rFonts w:ascii="仿宋" w:eastAsia="仿宋" w:hAnsi="仿宋" w:hint="eastAsia"/>
          <w:sz w:val="28"/>
          <w:u w:val="single"/>
        </w:rPr>
        <w:t>,</w:t>
      </w:r>
      <w:r w:rsidR="0064105D">
        <w:rPr>
          <w:rFonts w:ascii="仿宋" w:eastAsia="仿宋" w:hAnsi="仿宋" w:hint="eastAsia"/>
          <w:sz w:val="28"/>
          <w:u w:val="single"/>
        </w:rPr>
        <w:t>0</w:t>
      </w:r>
      <w:r w:rsidRPr="008D460C">
        <w:rPr>
          <w:rFonts w:ascii="仿宋" w:eastAsia="仿宋" w:hAnsi="仿宋" w:hint="eastAsia"/>
          <w:sz w:val="28"/>
          <w:u w:val="single"/>
        </w:rPr>
        <w:t>00</w:t>
      </w:r>
      <w:r w:rsidR="00D73213" w:rsidRPr="008D460C">
        <w:rPr>
          <w:rFonts w:ascii="仿宋" w:eastAsia="仿宋" w:hAnsi="仿宋" w:hint="eastAsia"/>
          <w:sz w:val="28"/>
          <w:u w:val="single"/>
        </w:rPr>
        <w:t>元</w:t>
      </w:r>
      <w:r w:rsidR="001B78A5" w:rsidRPr="008D460C">
        <w:rPr>
          <w:rFonts w:ascii="仿宋" w:eastAsia="仿宋" w:hAnsi="仿宋" w:hint="eastAsia"/>
          <w:sz w:val="28"/>
          <w:u w:val="single"/>
        </w:rPr>
        <w:t>,</w:t>
      </w:r>
      <w:r w:rsidRPr="00356E51">
        <w:rPr>
          <w:rFonts w:ascii="仿宋" w:eastAsia="仿宋" w:hAnsi="仿宋" w:hint="eastAsia"/>
          <w:sz w:val="28"/>
          <w:u w:val="single"/>
        </w:rPr>
        <w:t>含税）</w:t>
      </w:r>
      <w:r w:rsidRPr="005D7E0E">
        <w:rPr>
          <w:rFonts w:ascii="仿宋" w:eastAsia="仿宋" w:hAnsi="仿宋" w:hint="eastAsia"/>
          <w:sz w:val="28"/>
        </w:rPr>
        <w:t>。</w:t>
      </w:r>
    </w:p>
    <w:p w14:paraId="20E03978" w14:textId="77777777" w:rsidR="00356E51" w:rsidRDefault="00356E51" w:rsidP="00356E51">
      <w:pPr>
        <w:adjustRightInd w:val="0"/>
        <w:snapToGrid w:val="0"/>
        <w:spacing w:line="480" w:lineRule="exact"/>
        <w:ind w:firstLineChars="200" w:firstLine="560"/>
        <w:rPr>
          <w:rFonts w:ascii="仿宋" w:eastAsia="仿宋" w:hAnsi="仿宋"/>
          <w:sz w:val="28"/>
        </w:rPr>
      </w:pPr>
      <w:r>
        <w:rPr>
          <w:rFonts w:ascii="仿宋" w:eastAsia="仿宋" w:hAnsi="仿宋" w:hint="eastAsia"/>
          <w:sz w:val="28"/>
        </w:rPr>
        <w:t>2.2技术服务费以汇票、支票或电汇支付。甲方支付的价款包含了乙方开展技术服务及质保期间的所有费用，包括但不局限于人工费、业务费、咨询费等。</w:t>
      </w:r>
    </w:p>
    <w:p w14:paraId="5509699D" w14:textId="1CBD74EE" w:rsidR="009F4FC8" w:rsidRDefault="009F4FC8" w:rsidP="009F4FC8">
      <w:pPr>
        <w:adjustRightInd w:val="0"/>
        <w:snapToGrid w:val="0"/>
        <w:spacing w:line="480" w:lineRule="exact"/>
        <w:ind w:firstLineChars="200" w:firstLine="560"/>
        <w:rPr>
          <w:rFonts w:ascii="仿宋" w:eastAsia="仿宋" w:hAnsi="仿宋"/>
          <w:sz w:val="28"/>
        </w:rPr>
      </w:pPr>
      <w:r w:rsidRPr="009F4FC8">
        <w:rPr>
          <w:rFonts w:ascii="仿宋" w:eastAsia="仿宋" w:hAnsi="仿宋"/>
          <w:sz w:val="28"/>
        </w:rPr>
        <w:t>2</w:t>
      </w:r>
      <w:r>
        <w:rPr>
          <w:rFonts w:ascii="仿宋" w:eastAsia="仿宋" w:hAnsi="仿宋" w:hint="eastAsia"/>
          <w:sz w:val="28"/>
        </w:rPr>
        <w:t>.3</w:t>
      </w:r>
      <w:r>
        <w:rPr>
          <w:rFonts w:ascii="仿宋" w:eastAsia="仿宋" w:hAnsi="仿宋"/>
          <w:sz w:val="28"/>
        </w:rPr>
        <w:t>费用</w:t>
      </w:r>
      <w:r w:rsidRPr="009F4FC8">
        <w:rPr>
          <w:rFonts w:ascii="仿宋" w:eastAsia="仿宋" w:hAnsi="仿宋" w:hint="eastAsia"/>
          <w:sz w:val="28"/>
        </w:rPr>
        <w:t>支付</w:t>
      </w:r>
      <w:r w:rsidRPr="008D460C">
        <w:rPr>
          <w:rFonts w:ascii="仿宋" w:eastAsia="仿宋" w:hAnsi="仿宋" w:hint="eastAsia"/>
          <w:sz w:val="28"/>
        </w:rPr>
        <w:t>方式:自合同签订之日起</w:t>
      </w:r>
      <w:r w:rsidR="008D460C" w:rsidRPr="008D460C">
        <w:rPr>
          <w:rFonts w:ascii="仿宋" w:eastAsia="仿宋" w:hAnsi="仿宋" w:hint="eastAsia"/>
          <w:sz w:val="28"/>
          <w:u w:val="single"/>
        </w:rPr>
        <w:t>15天</w:t>
      </w:r>
      <w:r w:rsidRPr="008D460C">
        <w:rPr>
          <w:rFonts w:ascii="仿宋" w:eastAsia="仿宋" w:hAnsi="仿宋" w:hint="eastAsia"/>
          <w:sz w:val="28"/>
          <w:u w:val="single"/>
        </w:rPr>
        <w:t>内</w:t>
      </w:r>
      <w:r w:rsidRPr="008D460C">
        <w:rPr>
          <w:rFonts w:ascii="仿宋" w:eastAsia="仿宋" w:hAnsi="仿宋" w:hint="eastAsia"/>
          <w:sz w:val="28"/>
        </w:rPr>
        <w:t>甲方</w:t>
      </w:r>
      <w:r w:rsidR="001E6622" w:rsidRPr="008D460C">
        <w:rPr>
          <w:rFonts w:ascii="仿宋" w:eastAsia="仿宋" w:hAnsi="仿宋" w:hint="eastAsia"/>
          <w:sz w:val="28"/>
        </w:rPr>
        <w:t>支付乙方技术服务费用</w:t>
      </w:r>
      <w:r w:rsidRPr="008D460C">
        <w:rPr>
          <w:rFonts w:ascii="仿宋" w:eastAsia="仿宋" w:hAnsi="仿宋" w:hint="eastAsia"/>
          <w:sz w:val="28"/>
        </w:rPr>
        <w:t>总额的</w:t>
      </w:r>
      <w:r w:rsidR="001E6622" w:rsidRPr="008D460C">
        <w:rPr>
          <w:rFonts w:ascii="仿宋" w:eastAsia="仿宋" w:hAnsi="仿宋" w:hint="eastAsia"/>
          <w:sz w:val="28"/>
        </w:rPr>
        <w:t xml:space="preserve"> </w:t>
      </w:r>
      <w:r w:rsidR="001E6622" w:rsidRPr="008D460C">
        <w:rPr>
          <w:rFonts w:ascii="仿宋" w:eastAsia="仿宋" w:hAnsi="仿宋" w:hint="eastAsia"/>
          <w:sz w:val="28"/>
          <w:u w:val="single"/>
        </w:rPr>
        <w:t xml:space="preserve"> </w:t>
      </w:r>
      <w:r w:rsidR="008D460C" w:rsidRPr="008D460C">
        <w:rPr>
          <w:rFonts w:ascii="仿宋" w:eastAsia="仿宋" w:hAnsi="仿宋" w:hint="eastAsia"/>
          <w:sz w:val="28"/>
          <w:u w:val="single"/>
        </w:rPr>
        <w:t>100</w:t>
      </w:r>
      <w:r w:rsidRPr="008D460C">
        <w:rPr>
          <w:rFonts w:ascii="仿宋" w:eastAsia="仿宋" w:hAnsi="仿宋" w:hint="eastAsia"/>
          <w:sz w:val="28"/>
          <w:u w:val="single"/>
        </w:rPr>
        <w:t>%</w:t>
      </w:r>
      <w:r w:rsidRPr="008D460C">
        <w:rPr>
          <w:rFonts w:ascii="仿宋" w:eastAsia="仿宋" w:hAnsi="仿宋" w:hint="eastAsia"/>
          <w:sz w:val="28"/>
        </w:rPr>
        <w:t>，计</w:t>
      </w:r>
      <w:r w:rsidR="001E6622" w:rsidRPr="008D460C">
        <w:rPr>
          <w:rFonts w:ascii="仿宋" w:eastAsia="仿宋" w:hAnsi="仿宋" w:hint="eastAsia"/>
          <w:sz w:val="28"/>
          <w:u w:val="single"/>
        </w:rPr>
        <w:t xml:space="preserve"> </w:t>
      </w:r>
      <w:r w:rsidR="00931242">
        <w:rPr>
          <w:rFonts w:ascii="仿宋" w:eastAsia="仿宋" w:hAnsi="仿宋" w:hint="eastAsia"/>
          <w:sz w:val="28"/>
          <w:u w:val="single"/>
        </w:rPr>
        <w:t>80</w:t>
      </w:r>
      <w:r w:rsidR="0064105D">
        <w:rPr>
          <w:rFonts w:ascii="仿宋" w:eastAsia="仿宋" w:hAnsi="仿宋" w:hint="eastAsia"/>
          <w:sz w:val="28"/>
          <w:u w:val="single"/>
        </w:rPr>
        <w:t>，000</w:t>
      </w:r>
      <w:r w:rsidR="008D460C" w:rsidRPr="008D460C">
        <w:rPr>
          <w:rFonts w:ascii="仿宋" w:eastAsia="仿宋" w:hAnsi="仿宋" w:hint="eastAsia"/>
          <w:sz w:val="28"/>
          <w:u w:val="single"/>
        </w:rPr>
        <w:t>元</w:t>
      </w:r>
      <w:r w:rsidR="001E6622" w:rsidRPr="008D460C">
        <w:rPr>
          <w:rFonts w:ascii="仿宋" w:eastAsia="仿宋" w:hAnsi="仿宋" w:hint="eastAsia"/>
          <w:sz w:val="28"/>
        </w:rPr>
        <w:t>；</w:t>
      </w:r>
      <w:r w:rsidR="001E6622" w:rsidRPr="008D460C">
        <w:rPr>
          <w:rFonts w:ascii="仿宋" w:eastAsia="仿宋" w:hAnsi="仿宋" w:hint="eastAsia"/>
          <w:sz w:val="28"/>
          <w:u w:val="single"/>
        </w:rPr>
        <w:t>中期检验合格后</w:t>
      </w:r>
      <w:r w:rsidRPr="008D460C">
        <w:rPr>
          <w:rFonts w:ascii="仿宋" w:eastAsia="仿宋" w:hAnsi="仿宋" w:hint="eastAsia"/>
          <w:sz w:val="28"/>
        </w:rPr>
        <w:t>支付乙方</w:t>
      </w:r>
      <w:r w:rsidR="001E6622" w:rsidRPr="008D460C">
        <w:rPr>
          <w:rFonts w:ascii="仿宋" w:eastAsia="仿宋" w:hAnsi="仿宋" w:hint="eastAsia"/>
          <w:sz w:val="28"/>
        </w:rPr>
        <w:t>技术服务费用总额</w:t>
      </w:r>
      <w:r w:rsidRPr="008D460C">
        <w:rPr>
          <w:rFonts w:ascii="仿宋" w:eastAsia="仿宋" w:hAnsi="仿宋" w:hint="eastAsia"/>
          <w:sz w:val="28"/>
        </w:rPr>
        <w:t>的</w:t>
      </w:r>
      <w:r w:rsidRPr="008D460C">
        <w:rPr>
          <w:rFonts w:ascii="仿宋" w:eastAsia="仿宋" w:hAnsi="仿宋" w:hint="eastAsia"/>
          <w:sz w:val="28"/>
          <w:u w:val="single"/>
        </w:rPr>
        <w:t xml:space="preserve"> </w:t>
      </w:r>
      <w:r w:rsidR="001E6622" w:rsidRPr="008D460C">
        <w:rPr>
          <w:rFonts w:ascii="仿宋" w:eastAsia="仿宋" w:hAnsi="仿宋" w:hint="eastAsia"/>
          <w:sz w:val="28"/>
          <w:u w:val="single"/>
        </w:rPr>
        <w:t xml:space="preserve">0 </w:t>
      </w:r>
      <w:r w:rsidRPr="008D460C">
        <w:rPr>
          <w:rFonts w:ascii="仿宋" w:eastAsia="仿宋" w:hAnsi="仿宋" w:hint="eastAsia"/>
          <w:sz w:val="28"/>
        </w:rPr>
        <w:t>%，计</w:t>
      </w:r>
      <w:r w:rsidR="001E6622" w:rsidRPr="008D460C">
        <w:rPr>
          <w:rFonts w:ascii="仿宋" w:eastAsia="仿宋" w:hAnsi="仿宋" w:hint="eastAsia"/>
          <w:sz w:val="28"/>
          <w:u w:val="single"/>
        </w:rPr>
        <w:t xml:space="preserve">    </w:t>
      </w:r>
      <w:r w:rsidRPr="008D460C">
        <w:rPr>
          <w:rFonts w:ascii="仿宋" w:eastAsia="仿宋" w:hAnsi="仿宋" w:hint="eastAsia"/>
          <w:sz w:val="28"/>
        </w:rPr>
        <w:t>元，</w:t>
      </w:r>
      <w:r w:rsidR="001E6622" w:rsidRPr="008D460C">
        <w:rPr>
          <w:rFonts w:ascii="仿宋" w:eastAsia="仿宋" w:hAnsi="仿宋" w:hint="eastAsia"/>
          <w:sz w:val="28"/>
          <w:u w:val="single"/>
        </w:rPr>
        <w:t>技术服务最终完成</w:t>
      </w:r>
      <w:r w:rsidRPr="008D460C">
        <w:rPr>
          <w:rFonts w:ascii="仿宋" w:eastAsia="仿宋" w:hAnsi="仿宋" w:hint="eastAsia"/>
          <w:sz w:val="28"/>
          <w:u w:val="single"/>
        </w:rPr>
        <w:t>后</w:t>
      </w:r>
      <w:r w:rsidR="001E6622" w:rsidRPr="008D460C">
        <w:rPr>
          <w:rFonts w:ascii="仿宋" w:eastAsia="仿宋" w:hAnsi="仿宋" w:hint="eastAsia"/>
          <w:sz w:val="28"/>
        </w:rPr>
        <w:t>甲方</w:t>
      </w:r>
      <w:r w:rsidRPr="008D460C">
        <w:rPr>
          <w:rFonts w:ascii="仿宋" w:eastAsia="仿宋" w:hAnsi="仿宋" w:hint="eastAsia"/>
          <w:sz w:val="28"/>
        </w:rPr>
        <w:t>支付乙方应得报酬总额的</w:t>
      </w:r>
      <w:r w:rsidR="001E6622" w:rsidRPr="008D460C">
        <w:rPr>
          <w:rFonts w:ascii="仿宋" w:eastAsia="仿宋" w:hAnsi="仿宋" w:hint="eastAsia"/>
          <w:sz w:val="28"/>
          <w:u w:val="single"/>
        </w:rPr>
        <w:t xml:space="preserve"> 0 </w:t>
      </w:r>
      <w:r w:rsidRPr="008D460C">
        <w:rPr>
          <w:rFonts w:ascii="仿宋" w:eastAsia="仿宋" w:hAnsi="仿宋" w:hint="eastAsia"/>
          <w:sz w:val="28"/>
        </w:rPr>
        <w:t>%，计</w:t>
      </w:r>
      <w:r w:rsidR="001E6622" w:rsidRPr="008D460C">
        <w:rPr>
          <w:rFonts w:ascii="仿宋" w:eastAsia="仿宋" w:hAnsi="仿宋" w:hint="eastAsia"/>
          <w:sz w:val="28"/>
          <w:u w:val="single"/>
        </w:rPr>
        <w:t xml:space="preserve">    </w:t>
      </w:r>
      <w:r w:rsidRPr="008D460C">
        <w:rPr>
          <w:rFonts w:ascii="仿宋" w:eastAsia="仿宋" w:hAnsi="仿宋" w:hint="eastAsia"/>
          <w:sz w:val="28"/>
        </w:rPr>
        <w:t>元。</w:t>
      </w:r>
    </w:p>
    <w:p w14:paraId="65258EA4" w14:textId="5142A255" w:rsidR="001E6622" w:rsidRDefault="001E6622" w:rsidP="009F4FC8">
      <w:pPr>
        <w:adjustRightInd w:val="0"/>
        <w:snapToGrid w:val="0"/>
        <w:spacing w:line="480" w:lineRule="exact"/>
        <w:ind w:firstLineChars="200" w:firstLine="560"/>
        <w:rPr>
          <w:rFonts w:ascii="仿宋" w:eastAsia="仿宋" w:hAnsi="仿宋"/>
          <w:sz w:val="28"/>
        </w:rPr>
      </w:pPr>
      <w:r>
        <w:rPr>
          <w:rFonts w:ascii="仿宋" w:eastAsia="仿宋" w:hAnsi="仿宋" w:hint="eastAsia"/>
          <w:sz w:val="28"/>
        </w:rPr>
        <w:t>2.4乙方在收到每</w:t>
      </w:r>
      <w:r w:rsidRPr="001E6622">
        <w:rPr>
          <w:rFonts w:ascii="仿宋" w:eastAsia="仿宋" w:hAnsi="仿宋" w:hint="eastAsia"/>
          <w:sz w:val="28"/>
        </w:rPr>
        <w:t>笔款项后</w:t>
      </w:r>
      <w:r>
        <w:rPr>
          <w:rFonts w:ascii="仿宋" w:eastAsia="仿宋" w:hAnsi="仿宋" w:hint="eastAsia"/>
          <w:sz w:val="28"/>
        </w:rPr>
        <w:t>的</w:t>
      </w:r>
      <w:r w:rsidRPr="008D460C">
        <w:rPr>
          <w:rFonts w:ascii="仿宋" w:eastAsia="仿宋" w:hAnsi="仿宋" w:hint="eastAsia"/>
          <w:sz w:val="28"/>
        </w:rPr>
        <w:t>5个工作日内</w:t>
      </w:r>
      <w:r>
        <w:rPr>
          <w:rFonts w:ascii="仿宋" w:eastAsia="仿宋" w:hAnsi="仿宋" w:hint="eastAsia"/>
          <w:sz w:val="28"/>
        </w:rPr>
        <w:t>，</w:t>
      </w:r>
      <w:r w:rsidRPr="001E6622">
        <w:rPr>
          <w:rFonts w:ascii="仿宋" w:eastAsia="仿宋" w:hAnsi="仿宋" w:hint="eastAsia"/>
          <w:sz w:val="28"/>
        </w:rPr>
        <w:t>向甲方开具同等金额的增值税普通发票</w:t>
      </w:r>
      <w:r w:rsidR="00A731F6">
        <w:rPr>
          <w:rFonts w:ascii="仿宋" w:eastAsia="仿宋" w:hAnsi="仿宋" w:hint="eastAsia"/>
          <w:sz w:val="28"/>
        </w:rPr>
        <w:t>。</w:t>
      </w:r>
    </w:p>
    <w:p w14:paraId="6CDE04EA" w14:textId="77777777" w:rsidR="00EB53DC" w:rsidRDefault="00EB53DC" w:rsidP="009F4FC8">
      <w:pPr>
        <w:spacing w:beforeLines="50" w:before="156" w:afterLines="50" w:after="156"/>
        <w:outlineLvl w:val="0"/>
        <w:rPr>
          <w:rFonts w:ascii="黑体" w:eastAsia="黑体" w:hAnsi="黑体"/>
          <w:sz w:val="30"/>
          <w:szCs w:val="30"/>
        </w:rPr>
      </w:pPr>
      <w:r>
        <w:rPr>
          <w:rFonts w:ascii="黑体" w:eastAsia="黑体" w:hAnsi="黑体" w:hint="eastAsia"/>
          <w:sz w:val="30"/>
          <w:szCs w:val="30"/>
        </w:rPr>
        <w:lastRenderedPageBreak/>
        <w:t>第</w:t>
      </w:r>
      <w:r w:rsidR="00356E51">
        <w:rPr>
          <w:rFonts w:ascii="黑体" w:eastAsia="黑体" w:hAnsi="黑体" w:hint="eastAsia"/>
          <w:sz w:val="30"/>
          <w:szCs w:val="30"/>
        </w:rPr>
        <w:t>三</w:t>
      </w:r>
      <w:r>
        <w:rPr>
          <w:rFonts w:ascii="黑体" w:eastAsia="黑体" w:hAnsi="黑体" w:hint="eastAsia"/>
          <w:sz w:val="30"/>
          <w:szCs w:val="30"/>
        </w:rPr>
        <w:t xml:space="preserve">条 </w:t>
      </w:r>
      <w:r w:rsidR="005D7E0E">
        <w:rPr>
          <w:rFonts w:ascii="黑体" w:eastAsia="黑体" w:hAnsi="黑体" w:hint="eastAsia"/>
          <w:sz w:val="30"/>
          <w:szCs w:val="30"/>
        </w:rPr>
        <w:t>服务保密义务</w:t>
      </w:r>
    </w:p>
    <w:p w14:paraId="1C6F6EF5" w14:textId="77777777" w:rsidR="00EB53DC" w:rsidRDefault="00356E51" w:rsidP="00EB53DC">
      <w:pPr>
        <w:adjustRightInd w:val="0"/>
        <w:snapToGrid w:val="0"/>
        <w:spacing w:line="480" w:lineRule="exact"/>
        <w:ind w:firstLineChars="200" w:firstLine="560"/>
        <w:rPr>
          <w:rFonts w:ascii="仿宋" w:eastAsia="仿宋" w:hAnsi="仿宋"/>
          <w:sz w:val="28"/>
        </w:rPr>
      </w:pPr>
      <w:r>
        <w:rPr>
          <w:rFonts w:ascii="仿宋" w:eastAsia="仿宋" w:hAnsi="仿宋" w:hint="eastAsia"/>
          <w:sz w:val="28"/>
        </w:rPr>
        <w:t>3</w:t>
      </w:r>
      <w:r w:rsidR="00EB53DC">
        <w:rPr>
          <w:rFonts w:ascii="仿宋" w:eastAsia="仿宋" w:hAnsi="仿宋" w:hint="eastAsia"/>
          <w:sz w:val="28"/>
        </w:rPr>
        <w:t>.1</w:t>
      </w:r>
      <w:r w:rsidR="005D7E0E">
        <w:rPr>
          <w:rFonts w:ascii="仿宋" w:eastAsia="仿宋" w:hAnsi="仿宋" w:hint="eastAsia"/>
          <w:sz w:val="28"/>
        </w:rPr>
        <w:t>保密内容：</w:t>
      </w:r>
      <w:r>
        <w:rPr>
          <w:rFonts w:ascii="仿宋" w:eastAsia="仿宋" w:hAnsi="仿宋" w:hint="eastAsia"/>
          <w:sz w:val="28"/>
        </w:rPr>
        <w:t>甲方对乙方提供的相关信息、数据等</w:t>
      </w:r>
      <w:r w:rsidR="005D7E0E">
        <w:rPr>
          <w:rFonts w:ascii="仿宋" w:eastAsia="仿宋" w:hAnsi="仿宋" w:hint="eastAsia"/>
          <w:sz w:val="28"/>
        </w:rPr>
        <w:t>负有保密义务。未经</w:t>
      </w:r>
      <w:r>
        <w:rPr>
          <w:rFonts w:ascii="仿宋" w:eastAsia="仿宋" w:hAnsi="仿宋" w:hint="eastAsia"/>
          <w:sz w:val="28"/>
        </w:rPr>
        <w:t>乙方书面同意，甲</w:t>
      </w:r>
      <w:r w:rsidR="005D7E0E">
        <w:rPr>
          <w:rFonts w:ascii="仿宋" w:eastAsia="仿宋" w:hAnsi="仿宋" w:hint="eastAsia"/>
          <w:sz w:val="28"/>
        </w:rPr>
        <w:t>方不得将上述信息、资料披露给任何第三方或用于</w:t>
      </w:r>
      <w:r>
        <w:rPr>
          <w:rFonts w:ascii="仿宋" w:eastAsia="仿宋" w:hAnsi="仿宋" w:hint="eastAsia"/>
          <w:sz w:val="28"/>
        </w:rPr>
        <w:t>除科研</w:t>
      </w:r>
      <w:r w:rsidR="005D7E0E">
        <w:rPr>
          <w:rFonts w:ascii="仿宋" w:eastAsia="仿宋" w:hAnsi="仿宋" w:hint="eastAsia"/>
          <w:sz w:val="28"/>
        </w:rPr>
        <w:t>以外的其他目的。</w:t>
      </w:r>
    </w:p>
    <w:p w14:paraId="7A0080D8" w14:textId="3D2AAEA4" w:rsidR="00EB53DC" w:rsidRDefault="00356E51" w:rsidP="00EB53DC">
      <w:pPr>
        <w:adjustRightInd w:val="0"/>
        <w:snapToGrid w:val="0"/>
        <w:spacing w:line="480" w:lineRule="exact"/>
        <w:ind w:firstLineChars="200" w:firstLine="560"/>
        <w:rPr>
          <w:rFonts w:ascii="仿宋" w:eastAsia="仿宋" w:hAnsi="仿宋"/>
          <w:sz w:val="28"/>
        </w:rPr>
      </w:pPr>
      <w:r>
        <w:rPr>
          <w:rFonts w:ascii="仿宋" w:eastAsia="仿宋" w:hAnsi="仿宋" w:hint="eastAsia"/>
          <w:sz w:val="28"/>
        </w:rPr>
        <w:t>3</w:t>
      </w:r>
      <w:r w:rsidR="00EB53DC">
        <w:rPr>
          <w:rFonts w:ascii="仿宋" w:eastAsia="仿宋" w:hAnsi="仿宋" w:hint="eastAsia"/>
          <w:sz w:val="28"/>
        </w:rPr>
        <w:t>.2</w:t>
      </w:r>
      <w:r>
        <w:rPr>
          <w:rFonts w:ascii="仿宋" w:eastAsia="仿宋" w:hAnsi="仿宋" w:hint="eastAsia"/>
          <w:sz w:val="28"/>
        </w:rPr>
        <w:t>涉密</w:t>
      </w:r>
      <w:r w:rsidR="005D7E0E">
        <w:rPr>
          <w:rFonts w:ascii="仿宋" w:eastAsia="仿宋" w:hAnsi="仿宋" w:hint="eastAsia"/>
          <w:sz w:val="28"/>
        </w:rPr>
        <w:t>人员：</w:t>
      </w:r>
      <w:r>
        <w:rPr>
          <w:rFonts w:ascii="仿宋" w:eastAsia="仿宋" w:hAnsi="仿宋" w:hint="eastAsia"/>
          <w:sz w:val="28"/>
        </w:rPr>
        <w:t>甲方所有相关科研项目参与</w:t>
      </w:r>
      <w:r w:rsidR="005D7E0E">
        <w:rPr>
          <w:rFonts w:ascii="仿宋" w:eastAsia="仿宋" w:hAnsi="仿宋" w:hint="eastAsia"/>
          <w:sz w:val="28"/>
        </w:rPr>
        <w:t>人员</w:t>
      </w:r>
      <w:r w:rsidR="00A731F6">
        <w:rPr>
          <w:rFonts w:ascii="仿宋" w:eastAsia="仿宋" w:hAnsi="仿宋" w:hint="eastAsia"/>
          <w:sz w:val="28"/>
        </w:rPr>
        <w:t>。</w:t>
      </w:r>
    </w:p>
    <w:p w14:paraId="005BE87E" w14:textId="4E1AAC53" w:rsidR="00EB53DC" w:rsidRPr="005D7E0E" w:rsidRDefault="00356E51" w:rsidP="005D7E0E">
      <w:pPr>
        <w:adjustRightInd w:val="0"/>
        <w:snapToGrid w:val="0"/>
        <w:spacing w:line="480" w:lineRule="exact"/>
        <w:ind w:firstLineChars="200" w:firstLine="560"/>
        <w:rPr>
          <w:rFonts w:ascii="仿宋" w:eastAsia="仿宋" w:hAnsi="仿宋"/>
          <w:sz w:val="28"/>
        </w:rPr>
      </w:pPr>
      <w:r>
        <w:rPr>
          <w:rFonts w:ascii="仿宋" w:eastAsia="仿宋" w:hAnsi="仿宋" w:hint="eastAsia"/>
          <w:sz w:val="28"/>
        </w:rPr>
        <w:t>3</w:t>
      </w:r>
      <w:r w:rsidR="005D7E0E">
        <w:rPr>
          <w:rFonts w:ascii="仿宋" w:eastAsia="仿宋" w:hAnsi="仿宋" w:hint="eastAsia"/>
          <w:sz w:val="28"/>
        </w:rPr>
        <w:t>.3保密期限：长期保密</w:t>
      </w:r>
      <w:r w:rsidR="00A731F6">
        <w:rPr>
          <w:rFonts w:ascii="仿宋" w:eastAsia="仿宋" w:hAnsi="仿宋" w:hint="eastAsia"/>
          <w:sz w:val="28"/>
        </w:rPr>
        <w:t>。</w:t>
      </w:r>
    </w:p>
    <w:p w14:paraId="60F2CD5D" w14:textId="77777777" w:rsidR="00EB53DC" w:rsidRDefault="00EB53DC" w:rsidP="009F4FC8">
      <w:pPr>
        <w:spacing w:beforeLines="50" w:before="156" w:afterLines="50" w:after="156"/>
        <w:outlineLvl w:val="0"/>
        <w:rPr>
          <w:rFonts w:ascii="黑体" w:eastAsia="黑体" w:hAnsi="黑体"/>
          <w:sz w:val="30"/>
          <w:szCs w:val="30"/>
        </w:rPr>
      </w:pPr>
      <w:r>
        <w:rPr>
          <w:rFonts w:ascii="黑体" w:eastAsia="黑体" w:hAnsi="黑体" w:hint="eastAsia"/>
          <w:sz w:val="30"/>
          <w:szCs w:val="30"/>
        </w:rPr>
        <w:t>第四条 违约责任</w:t>
      </w:r>
    </w:p>
    <w:p w14:paraId="5DBD4D57" w14:textId="117B40EA" w:rsidR="00356E51" w:rsidRDefault="00356E51" w:rsidP="00356E51">
      <w:pPr>
        <w:adjustRightInd w:val="0"/>
        <w:snapToGrid w:val="0"/>
        <w:spacing w:line="480" w:lineRule="exact"/>
        <w:ind w:firstLineChars="200" w:firstLine="560"/>
        <w:rPr>
          <w:rFonts w:ascii="仿宋" w:eastAsia="仿宋" w:hAnsi="仿宋"/>
          <w:sz w:val="28"/>
        </w:rPr>
      </w:pPr>
      <w:r>
        <w:rPr>
          <w:rFonts w:ascii="仿宋" w:eastAsia="仿宋" w:hAnsi="仿宋" w:hint="eastAsia"/>
          <w:sz w:val="28"/>
        </w:rPr>
        <w:t>4.1</w:t>
      </w:r>
      <w:r w:rsidR="009652A4">
        <w:rPr>
          <w:rFonts w:ascii="仿宋" w:eastAsia="仿宋" w:hAnsi="仿宋" w:hint="eastAsia"/>
          <w:sz w:val="28"/>
        </w:rPr>
        <w:t xml:space="preserve"> </w:t>
      </w:r>
      <w:r>
        <w:rPr>
          <w:rFonts w:ascii="仿宋" w:eastAsia="仿宋" w:hAnsi="仿宋" w:hint="eastAsia"/>
          <w:sz w:val="28"/>
        </w:rPr>
        <w:t>乙方不履行本协议义务或者履行义务不符合约定的，甲方有权要求乙方承担继续履行、赔偿损失和/或支付违约金等违约责任。</w:t>
      </w:r>
    </w:p>
    <w:p w14:paraId="424CE1B1" w14:textId="448A8774" w:rsidR="00356E51" w:rsidRDefault="00356E51" w:rsidP="00356E51">
      <w:pPr>
        <w:adjustRightInd w:val="0"/>
        <w:snapToGrid w:val="0"/>
        <w:spacing w:line="480" w:lineRule="exact"/>
        <w:ind w:firstLineChars="200" w:firstLine="560"/>
        <w:rPr>
          <w:rFonts w:ascii="仿宋" w:eastAsia="仿宋" w:hAnsi="仿宋"/>
          <w:sz w:val="28"/>
        </w:rPr>
      </w:pPr>
      <w:r>
        <w:rPr>
          <w:rFonts w:ascii="仿宋" w:eastAsia="仿宋" w:hAnsi="仿宋" w:hint="eastAsia"/>
          <w:sz w:val="28"/>
        </w:rPr>
        <w:t>4.2</w:t>
      </w:r>
      <w:r w:rsidR="009652A4">
        <w:rPr>
          <w:rFonts w:ascii="仿宋" w:eastAsia="仿宋" w:hAnsi="仿宋" w:hint="eastAsia"/>
          <w:sz w:val="28"/>
        </w:rPr>
        <w:t xml:space="preserve"> </w:t>
      </w:r>
      <w:r>
        <w:rPr>
          <w:rFonts w:ascii="仿宋" w:eastAsia="仿宋" w:hAnsi="仿宋" w:hint="eastAsia"/>
          <w:sz w:val="28"/>
        </w:rPr>
        <w:t>甲方不能按计划拨付项目经费，承担由此造成的项目延期、费用增加的责任。</w:t>
      </w:r>
    </w:p>
    <w:p w14:paraId="1A7B0A09" w14:textId="77777777" w:rsidR="00356E51" w:rsidRDefault="00356E51" w:rsidP="00356E51">
      <w:pPr>
        <w:adjustRightInd w:val="0"/>
        <w:snapToGrid w:val="0"/>
        <w:spacing w:line="480" w:lineRule="exact"/>
        <w:ind w:firstLineChars="200" w:firstLine="560"/>
        <w:rPr>
          <w:rFonts w:ascii="仿宋" w:eastAsia="仿宋" w:hAnsi="仿宋"/>
          <w:sz w:val="28"/>
        </w:rPr>
      </w:pPr>
      <w:r>
        <w:rPr>
          <w:rFonts w:ascii="仿宋" w:eastAsia="仿宋" w:hAnsi="仿宋" w:hint="eastAsia"/>
          <w:sz w:val="28"/>
        </w:rPr>
        <w:t>4.3 在技术服务过程中，乙方不得擅自对技术服务相关内容进行自行调整，否则，造成研究工作不能按期完成、影响研究成果质量，将视情况追究乙方的违约责任。</w:t>
      </w:r>
    </w:p>
    <w:p w14:paraId="7D3CC0BA" w14:textId="77777777" w:rsidR="00356E51" w:rsidRDefault="00356E51" w:rsidP="00356E51">
      <w:pPr>
        <w:adjustRightInd w:val="0"/>
        <w:snapToGrid w:val="0"/>
        <w:spacing w:line="480" w:lineRule="exact"/>
        <w:ind w:firstLineChars="200" w:firstLine="560"/>
        <w:rPr>
          <w:rFonts w:ascii="仿宋" w:eastAsia="仿宋" w:hAnsi="仿宋"/>
          <w:sz w:val="28"/>
        </w:rPr>
      </w:pPr>
      <w:r>
        <w:rPr>
          <w:rFonts w:ascii="仿宋" w:eastAsia="仿宋" w:hAnsi="仿宋" w:hint="eastAsia"/>
          <w:sz w:val="28"/>
        </w:rPr>
        <w:t>4.4 乙方没有按照合同执行或完成预期目标的，甲方将适当减少或暂停支付项目经费。</w:t>
      </w:r>
    </w:p>
    <w:p w14:paraId="1EBA8806" w14:textId="77777777" w:rsidR="00356E51" w:rsidRDefault="00356E51" w:rsidP="00356E51">
      <w:pPr>
        <w:autoSpaceDE w:val="0"/>
        <w:autoSpaceDN w:val="0"/>
        <w:adjustRightInd w:val="0"/>
        <w:snapToGrid w:val="0"/>
        <w:spacing w:line="480" w:lineRule="exact"/>
        <w:ind w:right="-36" w:firstLineChars="200" w:firstLine="560"/>
        <w:jc w:val="left"/>
        <w:rPr>
          <w:rFonts w:ascii="仿宋" w:eastAsia="仿宋" w:hAnsi="仿宋"/>
          <w:sz w:val="28"/>
        </w:rPr>
      </w:pPr>
      <w:r>
        <w:rPr>
          <w:rFonts w:ascii="仿宋" w:eastAsia="仿宋" w:hAnsi="仿宋" w:hint="eastAsia"/>
          <w:sz w:val="28"/>
        </w:rPr>
        <w:t>4.5 乙方承担违约责任后，甲方要求继续履行合同的，乙方</w:t>
      </w:r>
      <w:r>
        <w:rPr>
          <w:rFonts w:ascii="仿宋" w:eastAsia="仿宋" w:hAnsi="仿宋" w:hint="eastAsia"/>
          <w:snapToGrid w:val="0"/>
          <w:kern w:val="0"/>
          <w:sz w:val="28"/>
        </w:rPr>
        <w:t>应当</w:t>
      </w:r>
      <w:r>
        <w:rPr>
          <w:rFonts w:ascii="仿宋" w:eastAsia="仿宋" w:hAnsi="仿宋" w:hint="eastAsia"/>
          <w:sz w:val="28"/>
        </w:rPr>
        <w:t>继续履行。</w:t>
      </w:r>
    </w:p>
    <w:p w14:paraId="750109BF" w14:textId="0ABB0A65" w:rsidR="00356E51" w:rsidRDefault="00DC2FE0" w:rsidP="00356E51">
      <w:pPr>
        <w:adjustRightInd w:val="0"/>
        <w:snapToGrid w:val="0"/>
        <w:spacing w:line="480" w:lineRule="exact"/>
        <w:ind w:firstLineChars="200" w:firstLine="560"/>
        <w:rPr>
          <w:rFonts w:ascii="仿宋" w:eastAsia="仿宋" w:hAnsi="仿宋"/>
          <w:sz w:val="28"/>
        </w:rPr>
      </w:pPr>
      <w:r>
        <w:rPr>
          <w:rFonts w:ascii="仿宋" w:eastAsia="仿宋" w:hAnsi="仿宋" w:hint="eastAsia"/>
          <w:sz w:val="28"/>
        </w:rPr>
        <w:t>4.6</w:t>
      </w:r>
      <w:r w:rsidR="009652A4">
        <w:rPr>
          <w:rFonts w:ascii="仿宋" w:eastAsia="仿宋" w:hAnsi="仿宋" w:hint="eastAsia"/>
          <w:sz w:val="28"/>
        </w:rPr>
        <w:t xml:space="preserve"> </w:t>
      </w:r>
      <w:r>
        <w:rPr>
          <w:rFonts w:ascii="仿宋" w:eastAsia="仿宋" w:hAnsi="仿宋" w:hint="eastAsia"/>
          <w:sz w:val="28"/>
        </w:rPr>
        <w:t>甲</w:t>
      </w:r>
      <w:r w:rsidR="00356E51">
        <w:rPr>
          <w:rFonts w:ascii="仿宋" w:eastAsia="仿宋" w:hAnsi="仿宋" w:hint="eastAsia"/>
          <w:sz w:val="28"/>
        </w:rPr>
        <w:t>方违反合同约定的保密义务，应承担一切法律责任并赔偿</w:t>
      </w:r>
      <w:r>
        <w:rPr>
          <w:rFonts w:ascii="仿宋" w:eastAsia="仿宋" w:hAnsi="仿宋" w:hint="eastAsia"/>
          <w:sz w:val="28"/>
        </w:rPr>
        <w:t>。乙方</w:t>
      </w:r>
      <w:r w:rsidR="00356E51">
        <w:rPr>
          <w:rFonts w:ascii="仿宋" w:eastAsia="仿宋" w:hAnsi="仿宋" w:hint="eastAsia"/>
          <w:sz w:val="28"/>
        </w:rPr>
        <w:t>因此遭受的一切损失。</w:t>
      </w:r>
    </w:p>
    <w:p w14:paraId="43DFCDBC" w14:textId="77777777" w:rsidR="00FD4CE3" w:rsidRPr="00E35A4C" w:rsidRDefault="00FD4CE3" w:rsidP="00E35A4C">
      <w:pPr>
        <w:spacing w:beforeLines="50" w:before="156" w:afterLines="50" w:after="156"/>
        <w:outlineLvl w:val="0"/>
        <w:rPr>
          <w:rFonts w:ascii="黑体" w:eastAsia="黑体" w:hAnsi="黑体"/>
          <w:sz w:val="30"/>
          <w:szCs w:val="30"/>
        </w:rPr>
      </w:pPr>
      <w:bookmarkStart w:id="0" w:name="_Toc363053371"/>
      <w:bookmarkStart w:id="1" w:name="_Toc532138004"/>
      <w:r>
        <w:rPr>
          <w:rFonts w:ascii="黑体" w:eastAsia="黑体" w:hAnsi="黑体" w:hint="eastAsia"/>
          <w:sz w:val="30"/>
          <w:szCs w:val="30"/>
        </w:rPr>
        <w:t>第五条</w:t>
      </w:r>
      <w:r w:rsidRPr="00E35A4C">
        <w:rPr>
          <w:rFonts w:ascii="黑体" w:eastAsia="黑体" w:hAnsi="黑体" w:hint="eastAsia"/>
          <w:sz w:val="30"/>
          <w:szCs w:val="30"/>
        </w:rPr>
        <w:t>.</w:t>
      </w:r>
      <w:bookmarkStart w:id="2" w:name="_Toc251677240"/>
      <w:bookmarkStart w:id="3" w:name="_Toc332123376"/>
      <w:r w:rsidRPr="00E35A4C">
        <w:rPr>
          <w:rFonts w:ascii="黑体" w:eastAsia="黑体" w:hAnsi="黑体" w:hint="eastAsia"/>
          <w:sz w:val="30"/>
          <w:szCs w:val="30"/>
        </w:rPr>
        <w:t>其他</w:t>
      </w:r>
      <w:bookmarkEnd w:id="0"/>
      <w:bookmarkEnd w:id="1"/>
      <w:r w:rsidRPr="00E35A4C">
        <w:rPr>
          <w:rFonts w:ascii="黑体" w:eastAsia="黑体" w:hAnsi="黑体" w:hint="eastAsia"/>
          <w:sz w:val="30"/>
          <w:szCs w:val="30"/>
        </w:rPr>
        <w:t xml:space="preserve"> </w:t>
      </w:r>
    </w:p>
    <w:p w14:paraId="7BE48E1E" w14:textId="77777777" w:rsidR="00FD4CE3" w:rsidRDefault="00FD4CE3" w:rsidP="00FD4CE3">
      <w:pPr>
        <w:widowControl/>
        <w:spacing w:line="480" w:lineRule="exact"/>
        <w:ind w:firstLineChars="200" w:firstLine="560"/>
        <w:rPr>
          <w:rFonts w:ascii="仿宋" w:eastAsia="仿宋" w:hAnsi="仿宋"/>
          <w:snapToGrid w:val="0"/>
          <w:sz w:val="28"/>
        </w:rPr>
      </w:pPr>
      <w:r>
        <w:rPr>
          <w:rFonts w:ascii="仿宋" w:eastAsia="仿宋" w:hAnsi="仿宋" w:hint="eastAsia"/>
          <w:snapToGrid w:val="0"/>
          <w:sz w:val="28"/>
        </w:rPr>
        <w:t>5.1本合同经双方法定代表人（负责人）或其授权代表签署并加盖双方公章或合同专用章之日起生效。合同签订日期以双方中最后一方签署并加盖公章或合同专用章的日期为准。</w:t>
      </w:r>
    </w:p>
    <w:p w14:paraId="0A2D1986" w14:textId="14CE4FE7" w:rsidR="00FD4CE3" w:rsidRDefault="00FD4CE3" w:rsidP="00FD4CE3">
      <w:pPr>
        <w:widowControl/>
        <w:spacing w:line="480" w:lineRule="exact"/>
        <w:ind w:firstLineChars="200" w:firstLine="560"/>
        <w:rPr>
          <w:rFonts w:ascii="仿宋" w:eastAsia="仿宋" w:hAnsi="仿宋"/>
          <w:snapToGrid w:val="0"/>
          <w:sz w:val="28"/>
        </w:rPr>
      </w:pPr>
      <w:bookmarkStart w:id="4" w:name="_Toc332123379"/>
      <w:bookmarkStart w:id="5" w:name="_Toc239498608"/>
      <w:bookmarkStart w:id="6" w:name="_Toc239494036"/>
      <w:bookmarkStart w:id="7" w:name="_Toc246906537"/>
      <w:bookmarkEnd w:id="2"/>
      <w:bookmarkEnd w:id="3"/>
      <w:r>
        <w:rPr>
          <w:rFonts w:ascii="仿宋" w:eastAsia="仿宋" w:hAnsi="仿宋" w:hint="eastAsia"/>
          <w:snapToGrid w:val="0"/>
          <w:sz w:val="28"/>
        </w:rPr>
        <w:t>5.2</w:t>
      </w:r>
      <w:r w:rsidRPr="00EF1BC7">
        <w:rPr>
          <w:rFonts w:ascii="仿宋" w:eastAsia="仿宋" w:hAnsi="仿宋" w:hint="eastAsia"/>
          <w:snapToGrid w:val="0"/>
          <w:sz w:val="28"/>
          <w:highlight w:val="yellow"/>
        </w:rPr>
        <w:t>本合同一式</w:t>
      </w:r>
      <w:r w:rsidRPr="00EF1BC7">
        <w:rPr>
          <w:rFonts w:ascii="仿宋" w:eastAsia="仿宋" w:hAnsi="仿宋" w:hint="eastAsia"/>
          <w:snapToGrid w:val="0"/>
          <w:sz w:val="28"/>
          <w:highlight w:val="yellow"/>
          <w:u w:val="single"/>
        </w:rPr>
        <w:t xml:space="preserve"> </w:t>
      </w:r>
      <w:r w:rsidR="00EF1BC7" w:rsidRPr="00EF1BC7">
        <w:rPr>
          <w:rFonts w:ascii="仿宋" w:eastAsia="仿宋" w:hAnsi="仿宋"/>
          <w:snapToGrid w:val="0"/>
          <w:sz w:val="28"/>
          <w:highlight w:val="yellow"/>
          <w:u w:val="single"/>
        </w:rPr>
        <w:t>5</w:t>
      </w:r>
      <w:r w:rsidRPr="00EF1BC7">
        <w:rPr>
          <w:rFonts w:ascii="仿宋" w:eastAsia="仿宋" w:hAnsi="仿宋" w:hint="eastAsia"/>
          <w:snapToGrid w:val="0"/>
          <w:sz w:val="28"/>
          <w:highlight w:val="yellow"/>
          <w:u w:val="single"/>
        </w:rPr>
        <w:t xml:space="preserve"> </w:t>
      </w:r>
      <w:r w:rsidRPr="00EF1BC7">
        <w:rPr>
          <w:rFonts w:ascii="仿宋" w:eastAsia="仿宋" w:hAnsi="仿宋" w:hint="eastAsia"/>
          <w:snapToGrid w:val="0"/>
          <w:sz w:val="28"/>
          <w:highlight w:val="yellow"/>
        </w:rPr>
        <w:t>份，甲方执</w:t>
      </w:r>
      <w:r w:rsidR="00EF1BC7" w:rsidRPr="00EF1BC7">
        <w:rPr>
          <w:rFonts w:ascii="仿宋" w:eastAsia="仿宋" w:hAnsi="仿宋" w:hint="eastAsia"/>
          <w:snapToGrid w:val="0"/>
          <w:sz w:val="28"/>
          <w:highlight w:val="yellow"/>
          <w:u w:val="single"/>
        </w:rPr>
        <w:t xml:space="preserve"> </w:t>
      </w:r>
      <w:r w:rsidR="00EF1BC7" w:rsidRPr="00EF1BC7">
        <w:rPr>
          <w:rFonts w:ascii="仿宋" w:eastAsia="仿宋" w:hAnsi="仿宋"/>
          <w:snapToGrid w:val="0"/>
          <w:sz w:val="28"/>
          <w:highlight w:val="yellow"/>
          <w:u w:val="single"/>
        </w:rPr>
        <w:t>4</w:t>
      </w:r>
      <w:r w:rsidRPr="00EF1BC7">
        <w:rPr>
          <w:rFonts w:ascii="仿宋" w:eastAsia="仿宋" w:hAnsi="仿宋" w:hint="eastAsia"/>
          <w:snapToGrid w:val="0"/>
          <w:sz w:val="28"/>
          <w:highlight w:val="yellow"/>
          <w:u w:val="single"/>
        </w:rPr>
        <w:t xml:space="preserve"> </w:t>
      </w:r>
      <w:r w:rsidRPr="00EF1BC7">
        <w:rPr>
          <w:rFonts w:ascii="仿宋" w:eastAsia="仿宋" w:hAnsi="仿宋" w:hint="eastAsia"/>
          <w:snapToGrid w:val="0"/>
          <w:sz w:val="28"/>
          <w:highlight w:val="yellow"/>
        </w:rPr>
        <w:t>份，乙方执</w:t>
      </w:r>
      <w:r w:rsidRPr="00EF1BC7">
        <w:rPr>
          <w:rFonts w:ascii="仿宋" w:eastAsia="仿宋" w:hAnsi="仿宋" w:hint="eastAsia"/>
          <w:snapToGrid w:val="0"/>
          <w:sz w:val="28"/>
          <w:highlight w:val="yellow"/>
          <w:u w:val="single"/>
        </w:rPr>
        <w:t xml:space="preserve"> </w:t>
      </w:r>
      <w:r w:rsidR="000E493A" w:rsidRPr="00EF1BC7">
        <w:rPr>
          <w:rFonts w:ascii="仿宋" w:eastAsia="仿宋" w:hAnsi="仿宋" w:hint="eastAsia"/>
          <w:snapToGrid w:val="0"/>
          <w:sz w:val="28"/>
          <w:highlight w:val="yellow"/>
          <w:u w:val="single"/>
        </w:rPr>
        <w:t>1</w:t>
      </w:r>
      <w:r w:rsidRPr="00EF1BC7">
        <w:rPr>
          <w:rFonts w:ascii="仿宋" w:eastAsia="仿宋" w:hAnsi="仿宋" w:hint="eastAsia"/>
          <w:snapToGrid w:val="0"/>
          <w:sz w:val="28"/>
          <w:highlight w:val="yellow"/>
          <w:u w:val="single"/>
        </w:rPr>
        <w:t xml:space="preserve"> </w:t>
      </w:r>
      <w:r w:rsidRPr="00EF1BC7">
        <w:rPr>
          <w:rFonts w:ascii="仿宋" w:eastAsia="仿宋" w:hAnsi="仿宋" w:hint="eastAsia"/>
          <w:snapToGrid w:val="0"/>
          <w:sz w:val="28"/>
          <w:highlight w:val="yellow"/>
        </w:rPr>
        <w:t>份，具有同等法律效力。</w:t>
      </w:r>
    </w:p>
    <w:p w14:paraId="7F38F0A2" w14:textId="77777777" w:rsidR="00FD4CE3" w:rsidRDefault="00FD4CE3" w:rsidP="00FD4CE3">
      <w:pPr>
        <w:widowControl/>
        <w:spacing w:line="480" w:lineRule="exact"/>
        <w:ind w:firstLineChars="200" w:firstLine="560"/>
        <w:rPr>
          <w:rFonts w:ascii="仿宋" w:eastAsia="仿宋" w:hAnsi="仿宋"/>
          <w:snapToGrid w:val="0"/>
          <w:sz w:val="28"/>
        </w:rPr>
      </w:pPr>
      <w:r>
        <w:rPr>
          <w:rFonts w:ascii="仿宋" w:eastAsia="仿宋" w:hAnsi="仿宋" w:hint="eastAsia"/>
          <w:snapToGrid w:val="0"/>
          <w:sz w:val="28"/>
        </w:rPr>
        <w:lastRenderedPageBreak/>
        <w:t>5.3特别约定</w:t>
      </w:r>
      <w:bookmarkEnd w:id="4"/>
      <w:bookmarkEnd w:id="5"/>
      <w:bookmarkEnd w:id="6"/>
      <w:bookmarkEnd w:id="7"/>
    </w:p>
    <w:p w14:paraId="46747794" w14:textId="77777777" w:rsidR="00FD4CE3" w:rsidRDefault="00FD4CE3" w:rsidP="00FD4CE3">
      <w:pPr>
        <w:widowControl/>
        <w:spacing w:line="480" w:lineRule="exact"/>
        <w:ind w:firstLineChars="200" w:firstLine="560"/>
        <w:rPr>
          <w:rFonts w:ascii="仿宋" w:eastAsia="仿宋" w:hAnsi="仿宋"/>
          <w:snapToGrid w:val="0"/>
          <w:sz w:val="28"/>
        </w:rPr>
      </w:pPr>
      <w:r>
        <w:rPr>
          <w:rFonts w:ascii="仿宋" w:eastAsia="仿宋" w:hAnsi="仿宋" w:hint="eastAsia"/>
          <w:snapToGrid w:val="0"/>
          <w:sz w:val="28"/>
        </w:rPr>
        <w:t xml:space="preserve">本特别约定是合同各方经协商后对合同其他条款的修改或补充，如有不一致，以特别约定为准。 </w:t>
      </w:r>
    </w:p>
    <w:p w14:paraId="7D1C4500" w14:textId="77777777" w:rsidR="00FD4CE3" w:rsidRDefault="00FD4CE3" w:rsidP="00FD4CE3">
      <w:pPr>
        <w:widowControl/>
        <w:spacing w:line="480" w:lineRule="exact"/>
        <w:rPr>
          <w:rFonts w:ascii="仿宋" w:eastAsia="仿宋" w:hAnsi="仿宋"/>
          <w:snapToGrid w:val="0"/>
          <w:sz w:val="28"/>
        </w:rPr>
      </w:pPr>
      <w:r>
        <w:rPr>
          <w:rFonts w:ascii="仿宋" w:eastAsia="仿宋" w:hAnsi="仿宋" w:hint="eastAsia"/>
          <w:snapToGrid w:val="0"/>
          <w:sz w:val="28"/>
        </w:rPr>
        <w:t xml:space="preserve">    </w:t>
      </w:r>
      <w:r>
        <w:rPr>
          <w:rFonts w:ascii="仿宋" w:eastAsia="仿宋" w:hAnsi="仿宋" w:hint="eastAsia"/>
          <w:snapToGrid w:val="0"/>
          <w:sz w:val="28"/>
          <w:u w:val="single"/>
        </w:rPr>
        <w:t xml:space="preserve">  无                                                </w:t>
      </w:r>
      <w:r>
        <w:rPr>
          <w:rFonts w:ascii="仿宋" w:eastAsia="仿宋" w:hAnsi="仿宋" w:hint="eastAsia"/>
          <w:b/>
          <w:snapToGrid w:val="0"/>
          <w:sz w:val="28"/>
          <w:u w:val="single"/>
        </w:rPr>
        <w:t xml:space="preserve"> </w:t>
      </w:r>
      <w:r>
        <w:rPr>
          <w:rFonts w:ascii="仿宋" w:eastAsia="仿宋" w:hAnsi="仿宋" w:hint="eastAsia"/>
          <w:snapToGrid w:val="0"/>
          <w:sz w:val="28"/>
        </w:rPr>
        <w:t>。</w:t>
      </w:r>
    </w:p>
    <w:p w14:paraId="409001D8" w14:textId="77777777" w:rsidR="00FD4CE3" w:rsidRDefault="00FD4CE3" w:rsidP="00FD4CE3">
      <w:pPr>
        <w:widowControl/>
        <w:spacing w:line="480" w:lineRule="exact"/>
        <w:rPr>
          <w:rFonts w:ascii="仿宋" w:eastAsia="仿宋" w:hAnsi="仿宋"/>
          <w:snapToGrid w:val="0"/>
          <w:sz w:val="28"/>
        </w:rPr>
      </w:pPr>
      <w:r>
        <w:rPr>
          <w:rFonts w:ascii="仿宋" w:eastAsia="仿宋" w:hAnsi="仿宋" w:hint="eastAsia"/>
          <w:snapToGrid w:val="0"/>
          <w:sz w:val="28"/>
        </w:rPr>
        <w:t xml:space="preserve">    （以下无正文）</w:t>
      </w:r>
    </w:p>
    <w:p w14:paraId="6FA38439" w14:textId="77777777" w:rsidR="00DC2FE0" w:rsidRDefault="00DC2FE0">
      <w:pPr>
        <w:widowControl/>
        <w:jc w:val="left"/>
        <w:rPr>
          <w:rFonts w:ascii="华文中宋" w:eastAsia="华文中宋" w:hAnsi="华文中宋"/>
          <w:b/>
          <w:w w:val="101"/>
          <w:kern w:val="0"/>
          <w:sz w:val="32"/>
        </w:rPr>
      </w:pPr>
      <w:r>
        <w:rPr>
          <w:rFonts w:ascii="华文中宋" w:eastAsia="华文中宋" w:hAnsi="华文中宋"/>
          <w:b/>
          <w:w w:val="101"/>
          <w:kern w:val="0"/>
          <w:sz w:val="32"/>
        </w:rPr>
        <w:br w:type="page"/>
      </w:r>
    </w:p>
    <w:p w14:paraId="6F1466DB" w14:textId="77777777" w:rsidR="00DC2FE0" w:rsidRPr="00DC2FE0" w:rsidRDefault="00DC2FE0" w:rsidP="00DC2FE0">
      <w:pPr>
        <w:jc w:val="center"/>
        <w:outlineLvl w:val="0"/>
        <w:rPr>
          <w:rFonts w:ascii="黑体" w:eastAsia="黑体" w:hAnsi="黑体"/>
          <w:sz w:val="30"/>
          <w:szCs w:val="30"/>
        </w:rPr>
      </w:pPr>
      <w:r w:rsidRPr="00DC2FE0">
        <w:rPr>
          <w:rFonts w:ascii="黑体" w:eastAsia="黑体" w:hAnsi="黑体" w:hint="eastAsia"/>
          <w:sz w:val="30"/>
          <w:szCs w:val="30"/>
        </w:rPr>
        <w:lastRenderedPageBreak/>
        <w:t>签 署 页</w:t>
      </w:r>
    </w:p>
    <w:p w14:paraId="7CBACBFA" w14:textId="77777777" w:rsidR="00DC2FE0" w:rsidRDefault="00DC2FE0" w:rsidP="00DC2FE0">
      <w:pPr>
        <w:spacing w:line="480" w:lineRule="exact"/>
        <w:jc w:val="center"/>
        <w:rPr>
          <w:rFonts w:ascii="仿宋" w:eastAsia="仿宋" w:hAnsi="仿宋"/>
          <w:sz w:val="28"/>
        </w:rPr>
      </w:pPr>
    </w:p>
    <w:tbl>
      <w:tblPr>
        <w:tblW w:w="8909" w:type="dxa"/>
        <w:jc w:val="center"/>
        <w:tblLayout w:type="fixed"/>
        <w:tblLook w:val="0000" w:firstRow="0" w:lastRow="0" w:firstColumn="0" w:lastColumn="0" w:noHBand="0" w:noVBand="0"/>
      </w:tblPr>
      <w:tblGrid>
        <w:gridCol w:w="4566"/>
        <w:gridCol w:w="4343"/>
      </w:tblGrid>
      <w:tr w:rsidR="00DC2FE0" w14:paraId="0CB278CF" w14:textId="77777777" w:rsidTr="00DC2FE0">
        <w:trPr>
          <w:cantSplit/>
          <w:jc w:val="center"/>
        </w:trPr>
        <w:tc>
          <w:tcPr>
            <w:tcW w:w="4566" w:type="dxa"/>
          </w:tcPr>
          <w:p w14:paraId="25302FBB" w14:textId="751E31C3" w:rsidR="00DC2FE0" w:rsidRDefault="00DC2FE0" w:rsidP="00DC2FE0">
            <w:pPr>
              <w:snapToGrid w:val="0"/>
              <w:spacing w:line="480" w:lineRule="exact"/>
              <w:rPr>
                <w:rFonts w:ascii="仿宋" w:eastAsia="仿宋" w:hAnsi="仿宋"/>
                <w:sz w:val="28"/>
              </w:rPr>
            </w:pPr>
            <w:r>
              <w:rPr>
                <w:rFonts w:ascii="仿宋" w:eastAsia="仿宋" w:hAnsi="仿宋" w:hint="eastAsia"/>
                <w:sz w:val="28"/>
              </w:rPr>
              <w:t>甲方：华北电力大学</w:t>
            </w:r>
          </w:p>
          <w:p w14:paraId="44A3E0CA" w14:textId="6AEE83D2" w:rsidR="00DC2FE0" w:rsidRDefault="00DC2FE0" w:rsidP="003C12C1">
            <w:pPr>
              <w:snapToGrid w:val="0"/>
              <w:spacing w:line="480" w:lineRule="exact"/>
              <w:rPr>
                <w:rFonts w:ascii="仿宋" w:eastAsia="仿宋" w:hAnsi="仿宋"/>
                <w:sz w:val="28"/>
              </w:rPr>
            </w:pPr>
            <w:r>
              <w:rPr>
                <w:rFonts w:ascii="仿宋" w:eastAsia="仿宋" w:hAnsi="仿宋" w:hint="eastAsia"/>
                <w:sz w:val="28"/>
              </w:rPr>
              <w:t xml:space="preserve">（盖章） </w:t>
            </w:r>
          </w:p>
        </w:tc>
        <w:tc>
          <w:tcPr>
            <w:tcW w:w="4343" w:type="dxa"/>
          </w:tcPr>
          <w:p w14:paraId="0FD349E8" w14:textId="7AAA1B84" w:rsidR="0064105D" w:rsidRDefault="00DC2FE0" w:rsidP="0064105D">
            <w:pPr>
              <w:snapToGrid w:val="0"/>
              <w:spacing w:line="480" w:lineRule="exact"/>
              <w:rPr>
                <w:rFonts w:ascii="仿宋" w:eastAsia="仿宋" w:hAnsi="仿宋"/>
                <w:sz w:val="28"/>
              </w:rPr>
            </w:pPr>
            <w:r w:rsidRPr="00A731F6">
              <w:rPr>
                <w:rFonts w:ascii="仿宋" w:eastAsia="仿宋" w:hAnsi="仿宋" w:hint="eastAsia"/>
                <w:sz w:val="28"/>
              </w:rPr>
              <w:t>乙方：</w:t>
            </w:r>
            <w:r w:rsidR="00A731F6">
              <w:rPr>
                <w:rFonts w:ascii="仿宋" w:eastAsia="仿宋" w:hAnsi="仿宋" w:hint="eastAsia"/>
                <w:sz w:val="28"/>
              </w:rPr>
              <w:t>北京麦斯达夫科技</w:t>
            </w:r>
            <w:r w:rsidR="009652A4">
              <w:rPr>
                <w:rFonts w:ascii="仿宋" w:eastAsia="仿宋" w:hAnsi="仿宋" w:hint="eastAsia"/>
                <w:sz w:val="28"/>
              </w:rPr>
              <w:t>股份</w:t>
            </w:r>
            <w:r w:rsidR="00A731F6">
              <w:rPr>
                <w:rFonts w:ascii="仿宋" w:eastAsia="仿宋" w:hAnsi="仿宋" w:hint="eastAsia"/>
                <w:sz w:val="28"/>
              </w:rPr>
              <w:t>有限公司</w:t>
            </w:r>
            <w:r w:rsidR="003C12C1">
              <w:rPr>
                <w:rFonts w:ascii="仿宋" w:eastAsia="仿宋" w:hAnsi="仿宋" w:hint="eastAsia"/>
                <w:sz w:val="28"/>
              </w:rPr>
              <w:t>（盖章）</w:t>
            </w:r>
          </w:p>
          <w:p w14:paraId="62811293" w14:textId="6FB7D66E" w:rsidR="00DC2FE0" w:rsidRDefault="00DC2FE0" w:rsidP="0064105D">
            <w:pPr>
              <w:snapToGrid w:val="0"/>
              <w:spacing w:line="480" w:lineRule="exact"/>
              <w:rPr>
                <w:rFonts w:ascii="仿宋" w:eastAsia="仿宋" w:hAnsi="仿宋"/>
                <w:sz w:val="28"/>
              </w:rPr>
            </w:pPr>
          </w:p>
        </w:tc>
      </w:tr>
      <w:tr w:rsidR="00DC2FE0" w14:paraId="77BC1377" w14:textId="77777777" w:rsidTr="00DC2FE0">
        <w:trPr>
          <w:cantSplit/>
          <w:jc w:val="center"/>
        </w:trPr>
        <w:tc>
          <w:tcPr>
            <w:tcW w:w="4566" w:type="dxa"/>
            <w:vAlign w:val="center"/>
          </w:tcPr>
          <w:p w14:paraId="35D143CA" w14:textId="77777777" w:rsidR="00DC2FE0" w:rsidRDefault="00DC2FE0" w:rsidP="00A83E24">
            <w:pPr>
              <w:snapToGrid w:val="0"/>
              <w:spacing w:line="480" w:lineRule="exact"/>
              <w:jc w:val="left"/>
              <w:rPr>
                <w:rFonts w:ascii="仿宋" w:eastAsia="仿宋" w:hAnsi="仿宋"/>
                <w:sz w:val="28"/>
              </w:rPr>
            </w:pPr>
            <w:r>
              <w:rPr>
                <w:rFonts w:ascii="仿宋" w:eastAsia="仿宋" w:hAnsi="仿宋" w:hint="eastAsia"/>
                <w:sz w:val="28"/>
              </w:rPr>
              <w:t>法定代表人(负责人)或</w:t>
            </w:r>
          </w:p>
          <w:p w14:paraId="382264C4" w14:textId="77777777" w:rsidR="00DC2FE0" w:rsidRDefault="00DC2FE0" w:rsidP="00A83E24">
            <w:pPr>
              <w:snapToGrid w:val="0"/>
              <w:spacing w:line="480" w:lineRule="exact"/>
              <w:jc w:val="left"/>
              <w:rPr>
                <w:rFonts w:ascii="仿宋" w:eastAsia="仿宋" w:hAnsi="仿宋"/>
                <w:sz w:val="28"/>
              </w:rPr>
            </w:pPr>
            <w:r>
              <w:rPr>
                <w:rFonts w:ascii="仿宋" w:eastAsia="仿宋" w:hAnsi="仿宋" w:hint="eastAsia"/>
                <w:sz w:val="28"/>
              </w:rPr>
              <w:t>授权代表（签字）：</w:t>
            </w:r>
          </w:p>
        </w:tc>
        <w:tc>
          <w:tcPr>
            <w:tcW w:w="4343" w:type="dxa"/>
            <w:vAlign w:val="center"/>
          </w:tcPr>
          <w:p w14:paraId="1A807884" w14:textId="77777777" w:rsidR="00DC2FE0" w:rsidRDefault="00DC2FE0" w:rsidP="00A83E24">
            <w:pPr>
              <w:snapToGrid w:val="0"/>
              <w:spacing w:line="480" w:lineRule="exact"/>
              <w:jc w:val="left"/>
              <w:rPr>
                <w:rFonts w:ascii="仿宋" w:eastAsia="仿宋" w:hAnsi="仿宋"/>
                <w:sz w:val="28"/>
              </w:rPr>
            </w:pPr>
            <w:r>
              <w:rPr>
                <w:rFonts w:ascii="仿宋" w:eastAsia="仿宋" w:hAnsi="仿宋" w:hint="eastAsia"/>
                <w:sz w:val="28"/>
              </w:rPr>
              <w:t>法定代表人（负责人）或</w:t>
            </w:r>
          </w:p>
          <w:p w14:paraId="4D9C141A" w14:textId="77777777" w:rsidR="00DC2FE0" w:rsidRDefault="00DC2FE0" w:rsidP="00A83E24">
            <w:pPr>
              <w:snapToGrid w:val="0"/>
              <w:spacing w:line="480" w:lineRule="exact"/>
              <w:jc w:val="left"/>
              <w:rPr>
                <w:rFonts w:ascii="仿宋" w:eastAsia="仿宋" w:hAnsi="仿宋"/>
                <w:sz w:val="28"/>
              </w:rPr>
            </w:pPr>
            <w:r>
              <w:rPr>
                <w:rFonts w:ascii="仿宋" w:eastAsia="仿宋" w:hAnsi="仿宋" w:hint="eastAsia"/>
                <w:sz w:val="28"/>
              </w:rPr>
              <w:t>授权代表（签字）：</w:t>
            </w:r>
          </w:p>
        </w:tc>
      </w:tr>
      <w:tr w:rsidR="00DC2FE0" w:rsidRPr="00DC2FE0" w14:paraId="78FEBF90" w14:textId="77777777" w:rsidTr="00DC2FE0">
        <w:trPr>
          <w:cantSplit/>
          <w:jc w:val="center"/>
        </w:trPr>
        <w:tc>
          <w:tcPr>
            <w:tcW w:w="4566" w:type="dxa"/>
            <w:vAlign w:val="center"/>
          </w:tcPr>
          <w:p w14:paraId="0543BD43" w14:textId="5F2EBC07" w:rsidR="00DC2FE0" w:rsidRPr="00EF1BC7" w:rsidRDefault="00DC2FE0" w:rsidP="009652A4">
            <w:pPr>
              <w:snapToGrid w:val="0"/>
              <w:spacing w:line="480" w:lineRule="exact"/>
              <w:jc w:val="left"/>
              <w:rPr>
                <w:rFonts w:ascii="仿宋" w:eastAsia="仿宋" w:hAnsi="仿宋"/>
                <w:sz w:val="28"/>
                <w:highlight w:val="yellow"/>
              </w:rPr>
            </w:pPr>
            <w:r w:rsidRPr="00EF1BC7">
              <w:rPr>
                <w:rFonts w:ascii="仿宋" w:eastAsia="仿宋" w:hAnsi="仿宋" w:hint="eastAsia"/>
                <w:sz w:val="28"/>
                <w:highlight w:val="yellow"/>
              </w:rPr>
              <w:t>签订日期：</w:t>
            </w:r>
            <w:r w:rsidR="00D92B55" w:rsidRPr="00EF1BC7">
              <w:rPr>
                <w:rFonts w:ascii="仿宋" w:eastAsia="仿宋" w:hAnsi="仿宋" w:hint="eastAsia"/>
                <w:sz w:val="28"/>
                <w:highlight w:val="yellow"/>
              </w:rPr>
              <w:t>202</w:t>
            </w:r>
            <w:r w:rsidR="009652A4" w:rsidRPr="00EF1BC7">
              <w:rPr>
                <w:rFonts w:ascii="仿宋" w:eastAsia="仿宋" w:hAnsi="仿宋" w:hint="eastAsia"/>
                <w:sz w:val="28"/>
                <w:highlight w:val="yellow"/>
              </w:rPr>
              <w:t>2</w:t>
            </w:r>
            <w:r w:rsidRPr="00EF1BC7">
              <w:rPr>
                <w:rFonts w:ascii="仿宋" w:eastAsia="仿宋" w:hAnsi="仿宋" w:hint="eastAsia"/>
                <w:sz w:val="28"/>
                <w:highlight w:val="yellow"/>
              </w:rPr>
              <w:t>年</w:t>
            </w:r>
            <w:r w:rsidR="00EF1BC7">
              <w:rPr>
                <w:rFonts w:ascii="仿宋" w:eastAsia="仿宋" w:hAnsi="仿宋"/>
                <w:sz w:val="28"/>
                <w:highlight w:val="yellow"/>
              </w:rPr>
              <w:t xml:space="preserve">  </w:t>
            </w:r>
            <w:r w:rsidRPr="00EF1BC7">
              <w:rPr>
                <w:rFonts w:ascii="仿宋" w:eastAsia="仿宋" w:hAnsi="仿宋" w:hint="eastAsia"/>
                <w:sz w:val="28"/>
                <w:highlight w:val="yellow"/>
              </w:rPr>
              <w:t>月</w:t>
            </w:r>
            <w:r w:rsidR="00EF1BC7">
              <w:rPr>
                <w:rFonts w:ascii="仿宋" w:eastAsia="仿宋" w:hAnsi="仿宋"/>
                <w:sz w:val="28"/>
                <w:highlight w:val="yellow"/>
              </w:rPr>
              <w:t xml:space="preserve">  </w:t>
            </w:r>
            <w:r w:rsidRPr="00EF1BC7">
              <w:rPr>
                <w:rFonts w:ascii="仿宋" w:eastAsia="仿宋" w:hAnsi="仿宋" w:hint="eastAsia"/>
                <w:sz w:val="28"/>
                <w:highlight w:val="yellow"/>
              </w:rPr>
              <w:t>日</w:t>
            </w:r>
          </w:p>
        </w:tc>
        <w:tc>
          <w:tcPr>
            <w:tcW w:w="4343" w:type="dxa"/>
            <w:vAlign w:val="center"/>
          </w:tcPr>
          <w:p w14:paraId="12C05EBA" w14:textId="2FB1664F" w:rsidR="00DC2FE0" w:rsidRPr="00EF1BC7" w:rsidRDefault="00DC2FE0" w:rsidP="009652A4">
            <w:pPr>
              <w:snapToGrid w:val="0"/>
              <w:spacing w:line="480" w:lineRule="exact"/>
              <w:jc w:val="left"/>
              <w:rPr>
                <w:rFonts w:ascii="仿宋" w:eastAsia="仿宋" w:hAnsi="仿宋"/>
                <w:sz w:val="28"/>
                <w:highlight w:val="yellow"/>
              </w:rPr>
            </w:pPr>
            <w:r w:rsidRPr="00EF1BC7">
              <w:rPr>
                <w:rFonts w:ascii="仿宋" w:eastAsia="仿宋" w:hAnsi="仿宋" w:hint="eastAsia"/>
                <w:sz w:val="28"/>
                <w:highlight w:val="yellow"/>
              </w:rPr>
              <w:t>签订日期：20</w:t>
            </w:r>
            <w:r w:rsidR="00D92B55" w:rsidRPr="00EF1BC7">
              <w:rPr>
                <w:rFonts w:ascii="仿宋" w:eastAsia="仿宋" w:hAnsi="仿宋" w:hint="eastAsia"/>
                <w:sz w:val="28"/>
                <w:highlight w:val="yellow"/>
              </w:rPr>
              <w:t>2</w:t>
            </w:r>
            <w:r w:rsidR="009652A4" w:rsidRPr="00EF1BC7">
              <w:rPr>
                <w:rFonts w:ascii="仿宋" w:eastAsia="仿宋" w:hAnsi="仿宋" w:hint="eastAsia"/>
                <w:sz w:val="28"/>
                <w:highlight w:val="yellow"/>
              </w:rPr>
              <w:t>2</w:t>
            </w:r>
            <w:r w:rsidRPr="00EF1BC7">
              <w:rPr>
                <w:rFonts w:ascii="仿宋" w:eastAsia="仿宋" w:hAnsi="仿宋" w:hint="eastAsia"/>
                <w:sz w:val="28"/>
                <w:highlight w:val="yellow"/>
              </w:rPr>
              <w:t>年</w:t>
            </w:r>
            <w:r w:rsidR="00EF1BC7">
              <w:rPr>
                <w:rFonts w:ascii="仿宋" w:eastAsia="仿宋" w:hAnsi="仿宋"/>
                <w:sz w:val="28"/>
                <w:highlight w:val="yellow"/>
              </w:rPr>
              <w:t xml:space="preserve">  </w:t>
            </w:r>
            <w:bookmarkStart w:id="8" w:name="_GoBack"/>
            <w:bookmarkEnd w:id="8"/>
            <w:r w:rsidRPr="00EF1BC7">
              <w:rPr>
                <w:rFonts w:ascii="仿宋" w:eastAsia="仿宋" w:hAnsi="仿宋" w:hint="eastAsia"/>
                <w:sz w:val="28"/>
                <w:highlight w:val="yellow"/>
              </w:rPr>
              <w:t>月</w:t>
            </w:r>
            <w:r w:rsidR="00EF1BC7">
              <w:rPr>
                <w:rFonts w:ascii="仿宋" w:eastAsia="仿宋" w:hAnsi="仿宋"/>
                <w:sz w:val="28"/>
                <w:highlight w:val="yellow"/>
              </w:rPr>
              <w:t xml:space="preserve">  </w:t>
            </w:r>
            <w:r w:rsidRPr="00EF1BC7">
              <w:rPr>
                <w:rFonts w:ascii="仿宋" w:eastAsia="仿宋" w:hAnsi="仿宋" w:hint="eastAsia"/>
                <w:sz w:val="28"/>
                <w:highlight w:val="yellow"/>
              </w:rPr>
              <w:t>日</w:t>
            </w:r>
          </w:p>
        </w:tc>
      </w:tr>
      <w:tr w:rsidR="00DC2FE0" w14:paraId="678E5A58" w14:textId="77777777" w:rsidTr="00DC2FE0">
        <w:trPr>
          <w:cantSplit/>
          <w:jc w:val="center"/>
        </w:trPr>
        <w:tc>
          <w:tcPr>
            <w:tcW w:w="4566" w:type="dxa"/>
            <w:vAlign w:val="center"/>
          </w:tcPr>
          <w:p w14:paraId="6007E7C7" w14:textId="62038419" w:rsidR="00DC2FE0" w:rsidRDefault="00DC2FE0" w:rsidP="00A83E24">
            <w:pPr>
              <w:snapToGrid w:val="0"/>
              <w:spacing w:line="480" w:lineRule="exact"/>
              <w:jc w:val="left"/>
              <w:rPr>
                <w:rFonts w:ascii="仿宋" w:eastAsia="仿宋" w:hAnsi="仿宋"/>
                <w:sz w:val="28"/>
              </w:rPr>
            </w:pPr>
            <w:r>
              <w:rPr>
                <w:rFonts w:ascii="仿宋" w:eastAsia="仿宋" w:hAnsi="仿宋" w:hint="eastAsia"/>
                <w:sz w:val="28"/>
              </w:rPr>
              <w:t>地址：北京昌平北农路2号华北电力大学</w:t>
            </w:r>
          </w:p>
        </w:tc>
        <w:tc>
          <w:tcPr>
            <w:tcW w:w="4343" w:type="dxa"/>
            <w:vAlign w:val="center"/>
          </w:tcPr>
          <w:p w14:paraId="2A53AFDC" w14:textId="161FA981" w:rsidR="00DC2FE0" w:rsidRDefault="00DC2FE0" w:rsidP="00DC2FE0">
            <w:pPr>
              <w:snapToGrid w:val="0"/>
              <w:spacing w:line="480" w:lineRule="exact"/>
              <w:jc w:val="left"/>
              <w:rPr>
                <w:rFonts w:ascii="仿宋" w:eastAsia="仿宋" w:hAnsi="仿宋"/>
                <w:sz w:val="28"/>
              </w:rPr>
            </w:pPr>
            <w:r>
              <w:rPr>
                <w:rFonts w:ascii="仿宋" w:eastAsia="仿宋" w:hAnsi="仿宋" w:hint="eastAsia"/>
                <w:sz w:val="28"/>
              </w:rPr>
              <w:t>地址：</w:t>
            </w:r>
            <w:r w:rsidR="00A731F6" w:rsidRPr="00A731F6">
              <w:rPr>
                <w:rFonts w:ascii="仿宋" w:eastAsia="仿宋" w:hAnsi="仿宋" w:hint="eastAsia"/>
                <w:sz w:val="28"/>
              </w:rPr>
              <w:t>北京市海淀区中关村创新园绿地中央广场7号楼803室</w:t>
            </w:r>
          </w:p>
        </w:tc>
      </w:tr>
      <w:tr w:rsidR="00DC2FE0" w14:paraId="00F6FF3A" w14:textId="77777777" w:rsidTr="00DC2FE0">
        <w:trPr>
          <w:cantSplit/>
          <w:jc w:val="center"/>
        </w:trPr>
        <w:tc>
          <w:tcPr>
            <w:tcW w:w="4566" w:type="dxa"/>
            <w:vAlign w:val="center"/>
          </w:tcPr>
          <w:p w14:paraId="5B2CD07D" w14:textId="7D4ED5C1" w:rsidR="00DC2FE0" w:rsidRDefault="00DC2FE0" w:rsidP="003C12C1">
            <w:pPr>
              <w:snapToGrid w:val="0"/>
              <w:spacing w:line="480" w:lineRule="exact"/>
              <w:jc w:val="left"/>
              <w:rPr>
                <w:rFonts w:ascii="仿宋" w:eastAsia="仿宋" w:hAnsi="仿宋"/>
                <w:sz w:val="28"/>
              </w:rPr>
            </w:pPr>
            <w:r>
              <w:rPr>
                <w:rFonts w:ascii="仿宋" w:eastAsia="仿宋" w:hAnsi="仿宋" w:hint="eastAsia"/>
                <w:sz w:val="28"/>
              </w:rPr>
              <w:t>联系人：</w:t>
            </w:r>
            <w:r w:rsidR="003C12C1" w:rsidRPr="003C12C1">
              <w:rPr>
                <w:rFonts w:ascii="仿宋" w:eastAsia="仿宋" w:hAnsi="仿宋" w:hint="eastAsia"/>
                <w:sz w:val="28"/>
              </w:rPr>
              <w:t>陈远野</w:t>
            </w:r>
          </w:p>
        </w:tc>
        <w:tc>
          <w:tcPr>
            <w:tcW w:w="4343" w:type="dxa"/>
            <w:vAlign w:val="center"/>
          </w:tcPr>
          <w:p w14:paraId="6147222D" w14:textId="35B78B1A" w:rsidR="00DC2FE0" w:rsidRDefault="00DC2FE0" w:rsidP="00DC2FE0">
            <w:pPr>
              <w:snapToGrid w:val="0"/>
              <w:spacing w:line="480" w:lineRule="exact"/>
              <w:jc w:val="left"/>
              <w:rPr>
                <w:rFonts w:ascii="仿宋" w:eastAsia="仿宋" w:hAnsi="仿宋"/>
                <w:sz w:val="28"/>
              </w:rPr>
            </w:pPr>
            <w:r>
              <w:rPr>
                <w:rFonts w:ascii="仿宋" w:eastAsia="仿宋" w:hAnsi="仿宋" w:hint="eastAsia"/>
                <w:sz w:val="28"/>
              </w:rPr>
              <w:t>联系人：</w:t>
            </w:r>
            <w:r w:rsidR="00A731F6">
              <w:rPr>
                <w:rFonts w:ascii="仿宋" w:eastAsia="仿宋" w:hAnsi="仿宋"/>
                <w:sz w:val="28"/>
              </w:rPr>
              <w:t>郑</w:t>
            </w:r>
            <w:r w:rsidR="00A731F6">
              <w:rPr>
                <w:rFonts w:ascii="仿宋" w:eastAsia="仿宋" w:hAnsi="仿宋" w:hint="eastAsia"/>
                <w:sz w:val="28"/>
              </w:rPr>
              <w:t xml:space="preserve"> </w:t>
            </w:r>
            <w:r w:rsidR="00A731F6">
              <w:rPr>
                <w:rFonts w:ascii="仿宋" w:eastAsia="仿宋" w:hAnsi="仿宋"/>
                <w:sz w:val="28"/>
              </w:rPr>
              <w:t>波</w:t>
            </w:r>
          </w:p>
        </w:tc>
      </w:tr>
      <w:tr w:rsidR="00DC2FE0" w14:paraId="63A40552" w14:textId="77777777" w:rsidTr="00DC2FE0">
        <w:trPr>
          <w:cantSplit/>
          <w:jc w:val="center"/>
        </w:trPr>
        <w:tc>
          <w:tcPr>
            <w:tcW w:w="4566" w:type="dxa"/>
            <w:vAlign w:val="center"/>
          </w:tcPr>
          <w:p w14:paraId="1EAA169C" w14:textId="296C0BEF" w:rsidR="00DC2FE0" w:rsidRDefault="00DC2FE0" w:rsidP="003C12C1">
            <w:pPr>
              <w:snapToGrid w:val="0"/>
              <w:spacing w:line="480" w:lineRule="exact"/>
              <w:jc w:val="left"/>
              <w:rPr>
                <w:rFonts w:ascii="仿宋" w:eastAsia="仿宋" w:hAnsi="仿宋"/>
                <w:sz w:val="28"/>
              </w:rPr>
            </w:pPr>
            <w:r>
              <w:rPr>
                <w:rFonts w:ascii="仿宋" w:eastAsia="仿宋" w:hAnsi="仿宋" w:hint="eastAsia"/>
                <w:sz w:val="28"/>
              </w:rPr>
              <w:t>电话：</w:t>
            </w:r>
            <w:r w:rsidR="003C12C1">
              <w:rPr>
                <w:rFonts w:ascii="仿宋" w:eastAsia="仿宋" w:hAnsi="仿宋" w:hint="eastAsia"/>
                <w:sz w:val="28"/>
              </w:rPr>
              <w:t>13521104687</w:t>
            </w:r>
          </w:p>
        </w:tc>
        <w:tc>
          <w:tcPr>
            <w:tcW w:w="4343" w:type="dxa"/>
            <w:vAlign w:val="center"/>
          </w:tcPr>
          <w:p w14:paraId="7E321D89" w14:textId="64E1A491" w:rsidR="00DC2FE0" w:rsidRDefault="00DC2FE0" w:rsidP="00DC2FE0">
            <w:pPr>
              <w:snapToGrid w:val="0"/>
              <w:spacing w:line="480" w:lineRule="exact"/>
              <w:jc w:val="left"/>
              <w:rPr>
                <w:rFonts w:ascii="仿宋" w:eastAsia="仿宋" w:hAnsi="仿宋"/>
                <w:sz w:val="28"/>
              </w:rPr>
            </w:pPr>
            <w:r>
              <w:rPr>
                <w:rFonts w:ascii="仿宋" w:eastAsia="仿宋" w:hAnsi="仿宋" w:hint="eastAsia"/>
                <w:sz w:val="28"/>
              </w:rPr>
              <w:t>电话：</w:t>
            </w:r>
            <w:r w:rsidR="00A731F6">
              <w:rPr>
                <w:rFonts w:ascii="仿宋" w:eastAsia="仿宋" w:hAnsi="仿宋" w:hint="eastAsia"/>
                <w:sz w:val="28"/>
              </w:rPr>
              <w:t>18513506878</w:t>
            </w:r>
          </w:p>
        </w:tc>
      </w:tr>
      <w:tr w:rsidR="00DC2FE0" w14:paraId="152795E2" w14:textId="77777777" w:rsidTr="00DC2FE0">
        <w:trPr>
          <w:cantSplit/>
          <w:jc w:val="center"/>
        </w:trPr>
        <w:tc>
          <w:tcPr>
            <w:tcW w:w="4566" w:type="dxa"/>
            <w:vAlign w:val="center"/>
          </w:tcPr>
          <w:p w14:paraId="266CF647" w14:textId="5E4DADF7" w:rsidR="00DC2FE0" w:rsidRDefault="00DC2FE0" w:rsidP="00A83E24">
            <w:pPr>
              <w:snapToGrid w:val="0"/>
              <w:spacing w:line="480" w:lineRule="exact"/>
              <w:jc w:val="left"/>
              <w:rPr>
                <w:rFonts w:ascii="仿宋" w:eastAsia="仿宋" w:hAnsi="仿宋"/>
                <w:sz w:val="28"/>
              </w:rPr>
            </w:pPr>
            <w:r>
              <w:rPr>
                <w:rFonts w:ascii="仿宋" w:eastAsia="仿宋" w:hAnsi="仿宋" w:hint="eastAsia"/>
                <w:sz w:val="28"/>
              </w:rPr>
              <w:t>传真：010-</w:t>
            </w:r>
            <w:r w:rsidR="003C12C1" w:rsidRPr="003C12C1">
              <w:rPr>
                <w:rFonts w:ascii="仿宋" w:eastAsia="仿宋" w:hAnsi="仿宋"/>
                <w:sz w:val="28"/>
              </w:rPr>
              <w:t>61771046</w:t>
            </w:r>
          </w:p>
        </w:tc>
        <w:tc>
          <w:tcPr>
            <w:tcW w:w="4343" w:type="dxa"/>
            <w:vAlign w:val="center"/>
          </w:tcPr>
          <w:p w14:paraId="3D30D351" w14:textId="5EEBFDF5" w:rsidR="00DC2FE0" w:rsidRDefault="00DC2FE0" w:rsidP="00DC2FE0">
            <w:pPr>
              <w:snapToGrid w:val="0"/>
              <w:spacing w:line="480" w:lineRule="exact"/>
              <w:jc w:val="left"/>
              <w:rPr>
                <w:rFonts w:ascii="仿宋" w:eastAsia="仿宋" w:hAnsi="仿宋"/>
                <w:sz w:val="28"/>
              </w:rPr>
            </w:pPr>
            <w:r>
              <w:rPr>
                <w:rFonts w:ascii="仿宋" w:eastAsia="仿宋" w:hAnsi="仿宋" w:hint="eastAsia"/>
                <w:sz w:val="28"/>
              </w:rPr>
              <w:t>传真：</w:t>
            </w:r>
            <w:r w:rsidR="00A731F6" w:rsidRPr="00A731F6">
              <w:rPr>
                <w:rFonts w:ascii="仿宋" w:eastAsia="仿宋" w:hAnsi="仿宋"/>
                <w:sz w:val="28"/>
              </w:rPr>
              <w:t>010-62468046</w:t>
            </w:r>
          </w:p>
        </w:tc>
      </w:tr>
      <w:tr w:rsidR="00DC2FE0" w14:paraId="531869FF" w14:textId="77777777" w:rsidTr="00DC2FE0">
        <w:trPr>
          <w:cantSplit/>
          <w:jc w:val="center"/>
        </w:trPr>
        <w:tc>
          <w:tcPr>
            <w:tcW w:w="4566" w:type="dxa"/>
            <w:vAlign w:val="center"/>
          </w:tcPr>
          <w:p w14:paraId="2AADAF35" w14:textId="77777777" w:rsidR="00DC2FE0" w:rsidRDefault="00DC2FE0" w:rsidP="0001473A">
            <w:pPr>
              <w:snapToGrid w:val="0"/>
              <w:spacing w:line="480" w:lineRule="exact"/>
              <w:jc w:val="left"/>
              <w:rPr>
                <w:rFonts w:ascii="仿宋" w:eastAsia="仿宋" w:hAnsi="仿宋"/>
                <w:sz w:val="28"/>
              </w:rPr>
            </w:pPr>
            <w:r>
              <w:rPr>
                <w:rFonts w:ascii="仿宋" w:eastAsia="仿宋" w:hAnsi="仿宋" w:hint="eastAsia"/>
                <w:sz w:val="28"/>
              </w:rPr>
              <w:t>Email：</w:t>
            </w:r>
          </w:p>
        </w:tc>
        <w:tc>
          <w:tcPr>
            <w:tcW w:w="4343" w:type="dxa"/>
            <w:vAlign w:val="center"/>
          </w:tcPr>
          <w:p w14:paraId="64274F41" w14:textId="3262A9EE" w:rsidR="00DC2FE0" w:rsidRDefault="00DC2FE0" w:rsidP="00DC2FE0">
            <w:pPr>
              <w:snapToGrid w:val="0"/>
              <w:spacing w:line="480" w:lineRule="exact"/>
              <w:jc w:val="left"/>
              <w:rPr>
                <w:rFonts w:ascii="仿宋" w:eastAsia="仿宋" w:hAnsi="仿宋"/>
                <w:sz w:val="28"/>
              </w:rPr>
            </w:pPr>
            <w:r>
              <w:rPr>
                <w:rFonts w:ascii="仿宋" w:eastAsia="仿宋" w:hAnsi="仿宋"/>
                <w:sz w:val="28"/>
              </w:rPr>
              <w:t>E</w:t>
            </w:r>
            <w:r>
              <w:rPr>
                <w:rFonts w:ascii="仿宋" w:eastAsia="仿宋" w:hAnsi="仿宋" w:hint="eastAsia"/>
                <w:sz w:val="28"/>
              </w:rPr>
              <w:t>mail：</w:t>
            </w:r>
            <w:r w:rsidR="00A731F6" w:rsidRPr="00A731F6">
              <w:rPr>
                <w:rFonts w:ascii="仿宋" w:eastAsia="仿宋" w:hAnsi="仿宋"/>
                <w:sz w:val="28"/>
              </w:rPr>
              <w:t>bo.zheng@mystuff.com.cn</w:t>
            </w:r>
          </w:p>
        </w:tc>
      </w:tr>
      <w:tr w:rsidR="00DC2FE0" w14:paraId="0C1FF1C0" w14:textId="77777777" w:rsidTr="00DC2FE0">
        <w:trPr>
          <w:cantSplit/>
          <w:jc w:val="center"/>
        </w:trPr>
        <w:tc>
          <w:tcPr>
            <w:tcW w:w="4566" w:type="dxa"/>
            <w:vAlign w:val="center"/>
          </w:tcPr>
          <w:p w14:paraId="6AA73F5D" w14:textId="77777777" w:rsidR="006B3CEC" w:rsidRDefault="006B3CEC" w:rsidP="00A83E24">
            <w:pPr>
              <w:snapToGrid w:val="0"/>
              <w:spacing w:line="480" w:lineRule="exact"/>
              <w:jc w:val="left"/>
              <w:rPr>
                <w:rFonts w:ascii="仿宋" w:eastAsia="仿宋" w:hAnsi="仿宋"/>
                <w:sz w:val="28"/>
              </w:rPr>
            </w:pPr>
            <w:r>
              <w:rPr>
                <w:rFonts w:ascii="仿宋" w:eastAsia="仿宋" w:hAnsi="仿宋" w:hint="eastAsia"/>
                <w:sz w:val="28"/>
              </w:rPr>
              <w:t>单位名称:华北电力大学</w:t>
            </w:r>
          </w:p>
          <w:p w14:paraId="2D36C9EC" w14:textId="77777777" w:rsidR="00DC2FE0" w:rsidRDefault="00E108EF" w:rsidP="00A83E24">
            <w:pPr>
              <w:snapToGrid w:val="0"/>
              <w:spacing w:line="480" w:lineRule="exact"/>
              <w:jc w:val="left"/>
              <w:rPr>
                <w:rFonts w:ascii="仿宋" w:eastAsia="仿宋" w:hAnsi="仿宋"/>
                <w:sz w:val="28"/>
              </w:rPr>
            </w:pPr>
            <w:r>
              <w:rPr>
                <w:rFonts w:ascii="仿宋" w:eastAsia="仿宋" w:hAnsi="仿宋" w:hint="eastAsia"/>
                <w:sz w:val="28"/>
              </w:rPr>
              <w:t>开户银行：建设银行北京</w:t>
            </w:r>
            <w:r w:rsidR="00DC2FE0">
              <w:rPr>
                <w:rFonts w:ascii="仿宋" w:eastAsia="仿宋" w:hAnsi="仿宋" w:hint="eastAsia"/>
                <w:sz w:val="28"/>
              </w:rPr>
              <w:t>沙河支行</w:t>
            </w:r>
          </w:p>
        </w:tc>
        <w:tc>
          <w:tcPr>
            <w:tcW w:w="4343" w:type="dxa"/>
            <w:vAlign w:val="center"/>
          </w:tcPr>
          <w:p w14:paraId="29ED353B" w14:textId="25329610" w:rsidR="00DC2FE0" w:rsidRDefault="00DC2FE0" w:rsidP="00DC2FE0">
            <w:pPr>
              <w:snapToGrid w:val="0"/>
              <w:spacing w:line="480" w:lineRule="exact"/>
              <w:jc w:val="left"/>
              <w:rPr>
                <w:rFonts w:ascii="仿宋" w:eastAsia="仿宋" w:hAnsi="仿宋"/>
                <w:sz w:val="28"/>
              </w:rPr>
            </w:pPr>
            <w:r>
              <w:rPr>
                <w:rFonts w:ascii="仿宋" w:eastAsia="仿宋" w:hAnsi="仿宋" w:hint="eastAsia"/>
                <w:sz w:val="28"/>
              </w:rPr>
              <w:t>开户银行：</w:t>
            </w:r>
            <w:r w:rsidR="00A731F6" w:rsidRPr="00A731F6">
              <w:rPr>
                <w:rFonts w:ascii="仿宋" w:eastAsia="仿宋" w:hAnsi="仿宋" w:hint="eastAsia"/>
                <w:sz w:val="28"/>
              </w:rPr>
              <w:t>交通银行北京宣武支行</w:t>
            </w:r>
          </w:p>
        </w:tc>
      </w:tr>
      <w:tr w:rsidR="00DC2FE0" w14:paraId="68AF758C" w14:textId="77777777" w:rsidTr="00DC2FE0">
        <w:trPr>
          <w:cantSplit/>
          <w:jc w:val="center"/>
        </w:trPr>
        <w:tc>
          <w:tcPr>
            <w:tcW w:w="4566" w:type="dxa"/>
            <w:vAlign w:val="center"/>
          </w:tcPr>
          <w:p w14:paraId="408A1A02" w14:textId="77777777" w:rsidR="00DC2FE0" w:rsidRDefault="00DC2FE0" w:rsidP="00A83E24">
            <w:pPr>
              <w:snapToGrid w:val="0"/>
              <w:spacing w:line="480" w:lineRule="exact"/>
              <w:jc w:val="left"/>
              <w:rPr>
                <w:rFonts w:ascii="仿宋" w:eastAsia="仿宋" w:hAnsi="仿宋"/>
                <w:sz w:val="28"/>
              </w:rPr>
            </w:pPr>
            <w:r>
              <w:rPr>
                <w:rFonts w:ascii="仿宋" w:eastAsia="仿宋" w:hAnsi="仿宋" w:hint="eastAsia"/>
                <w:sz w:val="28"/>
              </w:rPr>
              <w:t>账号：11001016000056055041</w:t>
            </w:r>
          </w:p>
        </w:tc>
        <w:tc>
          <w:tcPr>
            <w:tcW w:w="4343" w:type="dxa"/>
            <w:vAlign w:val="center"/>
          </w:tcPr>
          <w:p w14:paraId="0D148E9B" w14:textId="6AF0E79B" w:rsidR="00DC2FE0" w:rsidRDefault="00DC2FE0" w:rsidP="00DC2FE0">
            <w:pPr>
              <w:snapToGrid w:val="0"/>
              <w:spacing w:line="480" w:lineRule="exact"/>
              <w:jc w:val="left"/>
              <w:rPr>
                <w:rFonts w:ascii="仿宋" w:eastAsia="仿宋" w:hAnsi="仿宋"/>
                <w:sz w:val="28"/>
              </w:rPr>
            </w:pPr>
            <w:r>
              <w:rPr>
                <w:rFonts w:ascii="仿宋" w:eastAsia="仿宋" w:hAnsi="仿宋" w:hint="eastAsia"/>
                <w:sz w:val="28"/>
              </w:rPr>
              <w:t>账号：</w:t>
            </w:r>
            <w:r w:rsidR="00A731F6" w:rsidRPr="00A731F6">
              <w:rPr>
                <w:rFonts w:ascii="仿宋" w:eastAsia="仿宋" w:hAnsi="仿宋"/>
                <w:sz w:val="28"/>
              </w:rPr>
              <w:t>110062083018800010325</w:t>
            </w:r>
          </w:p>
        </w:tc>
      </w:tr>
      <w:tr w:rsidR="00DC2FE0" w14:paraId="18975001" w14:textId="77777777" w:rsidTr="00DC2FE0">
        <w:trPr>
          <w:cantSplit/>
          <w:jc w:val="center"/>
        </w:trPr>
        <w:tc>
          <w:tcPr>
            <w:tcW w:w="4566" w:type="dxa"/>
            <w:vAlign w:val="center"/>
          </w:tcPr>
          <w:p w14:paraId="2E3D6044" w14:textId="77777777" w:rsidR="00DC2FE0" w:rsidRDefault="00DC2FE0" w:rsidP="004A0C9C">
            <w:pPr>
              <w:snapToGrid w:val="0"/>
              <w:spacing w:line="480" w:lineRule="exact"/>
              <w:jc w:val="left"/>
              <w:rPr>
                <w:rFonts w:ascii="仿宋" w:eastAsia="仿宋" w:hAnsi="仿宋"/>
                <w:sz w:val="28"/>
              </w:rPr>
            </w:pPr>
            <w:r>
              <w:rPr>
                <w:rFonts w:ascii="仿宋" w:eastAsia="仿宋" w:hAnsi="仿宋" w:hint="eastAsia"/>
                <w:sz w:val="28"/>
              </w:rPr>
              <w:t>统一社会信用代码：</w:t>
            </w:r>
            <w:r w:rsidR="00E108EF">
              <w:rPr>
                <w:rFonts w:ascii="仿宋" w:eastAsia="仿宋" w:hAnsi="仿宋" w:hint="eastAsia"/>
                <w:sz w:val="28"/>
              </w:rPr>
              <w:t>1</w:t>
            </w:r>
            <w:r>
              <w:rPr>
                <w:rFonts w:ascii="仿宋" w:eastAsia="仿宋" w:hAnsi="仿宋" w:hint="eastAsia"/>
                <w:sz w:val="28"/>
              </w:rPr>
              <w:t>21</w:t>
            </w:r>
            <w:r>
              <w:rPr>
                <w:rFonts w:ascii="仿宋" w:eastAsia="仿宋" w:hAnsi="仿宋"/>
                <w:sz w:val="28"/>
              </w:rPr>
              <w:t>0000040000983X8</w:t>
            </w:r>
          </w:p>
        </w:tc>
        <w:tc>
          <w:tcPr>
            <w:tcW w:w="4343" w:type="dxa"/>
            <w:vAlign w:val="center"/>
          </w:tcPr>
          <w:p w14:paraId="03A2D378" w14:textId="5C80101C" w:rsidR="00DC2FE0" w:rsidRDefault="00DC2FE0" w:rsidP="00DC2FE0">
            <w:pPr>
              <w:snapToGrid w:val="0"/>
              <w:spacing w:line="480" w:lineRule="exact"/>
              <w:jc w:val="left"/>
              <w:rPr>
                <w:rFonts w:ascii="仿宋" w:eastAsia="仿宋" w:hAnsi="仿宋"/>
                <w:sz w:val="28"/>
              </w:rPr>
            </w:pPr>
            <w:r>
              <w:rPr>
                <w:rFonts w:ascii="仿宋" w:eastAsia="仿宋" w:hAnsi="仿宋" w:hint="eastAsia"/>
                <w:sz w:val="28"/>
              </w:rPr>
              <w:t>统一社会信用代码：</w:t>
            </w:r>
            <w:r w:rsidR="00A731F6">
              <w:rPr>
                <w:rFonts w:ascii="仿宋" w:eastAsia="仿宋" w:hAnsi="仿宋" w:hint="eastAsia"/>
                <w:sz w:val="28"/>
              </w:rPr>
              <w:t>91110108MA008C1A12</w:t>
            </w:r>
          </w:p>
        </w:tc>
      </w:tr>
      <w:tr w:rsidR="00DC2FE0" w14:paraId="4A109987" w14:textId="77777777" w:rsidTr="00DC2FE0">
        <w:trPr>
          <w:cantSplit/>
          <w:jc w:val="center"/>
        </w:trPr>
        <w:tc>
          <w:tcPr>
            <w:tcW w:w="4566" w:type="dxa"/>
            <w:vAlign w:val="center"/>
          </w:tcPr>
          <w:p w14:paraId="7FE4ECAF" w14:textId="77777777" w:rsidR="00DC2FE0" w:rsidRDefault="00DC2FE0" w:rsidP="00A83E24">
            <w:pPr>
              <w:snapToGrid w:val="0"/>
              <w:spacing w:line="480" w:lineRule="exact"/>
              <w:jc w:val="left"/>
              <w:rPr>
                <w:rFonts w:ascii="仿宋" w:eastAsia="仿宋" w:hAnsi="仿宋"/>
                <w:sz w:val="28"/>
              </w:rPr>
            </w:pPr>
          </w:p>
        </w:tc>
        <w:tc>
          <w:tcPr>
            <w:tcW w:w="4343" w:type="dxa"/>
          </w:tcPr>
          <w:p w14:paraId="0C58E9DE" w14:textId="2D0EFD3D" w:rsidR="00DC2FE0" w:rsidRDefault="00DC2FE0" w:rsidP="00A83E24">
            <w:pPr>
              <w:snapToGrid w:val="0"/>
              <w:spacing w:line="480" w:lineRule="exact"/>
              <w:jc w:val="left"/>
              <w:rPr>
                <w:rFonts w:ascii="仿宋" w:eastAsia="仿宋" w:hAnsi="仿宋"/>
                <w:sz w:val="28"/>
              </w:rPr>
            </w:pPr>
          </w:p>
        </w:tc>
      </w:tr>
    </w:tbl>
    <w:p w14:paraId="79DEAC80" w14:textId="77777777" w:rsidR="00CF5200" w:rsidRPr="00DC2FE0" w:rsidRDefault="00CF5200" w:rsidP="004A0C9C">
      <w:pPr>
        <w:rPr>
          <w:sz w:val="28"/>
          <w:szCs w:val="28"/>
        </w:rPr>
      </w:pPr>
    </w:p>
    <w:sectPr w:rsidR="00CF5200" w:rsidRPr="00DC2F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5015CD" w14:textId="77777777" w:rsidR="00D85606" w:rsidRDefault="00D85606" w:rsidP="00E8167C">
      <w:r>
        <w:separator/>
      </w:r>
    </w:p>
  </w:endnote>
  <w:endnote w:type="continuationSeparator" w:id="0">
    <w:p w14:paraId="3BAB09ED" w14:textId="77777777" w:rsidR="00D85606" w:rsidRDefault="00D85606" w:rsidP="00E81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微软雅黑"/>
    <w:charset w:val="86"/>
    <w:family w:val="script"/>
    <w:pitch w:val="default"/>
    <w:sig w:usb0="00000000" w:usb1="080E0000" w:usb2="00000000" w:usb3="00000000" w:csb0="00040000" w:csb1="00000000"/>
  </w:font>
  <w:font w:name="华文中宋">
    <w:altName w:val="STZhongsong"/>
    <w:panose1 w:val="02010600040101010101"/>
    <w:charset w:val="86"/>
    <w:family w:val="auto"/>
    <w:pitch w:val="variable"/>
    <w:sig w:usb0="00000287" w:usb1="080F0000" w:usb2="00000010" w:usb3="00000000" w:csb0="0004009F" w:csb1="00000000"/>
  </w:font>
  <w:font w:name="华文仿宋">
    <w:altName w:val="STFangsong"/>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25113" w14:textId="77777777" w:rsidR="00D85606" w:rsidRDefault="00D85606" w:rsidP="00E8167C">
      <w:r>
        <w:separator/>
      </w:r>
    </w:p>
  </w:footnote>
  <w:footnote w:type="continuationSeparator" w:id="0">
    <w:p w14:paraId="20CE1EF0" w14:textId="77777777" w:rsidR="00D85606" w:rsidRDefault="00D85606" w:rsidP="00E8167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3B37B1"/>
    <w:multiLevelType w:val="hybridMultilevel"/>
    <w:tmpl w:val="E44CBAEE"/>
    <w:lvl w:ilvl="0" w:tplc="5E041BC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6CA"/>
    <w:rsid w:val="0001473A"/>
    <w:rsid w:val="000535EB"/>
    <w:rsid w:val="0005622F"/>
    <w:rsid w:val="00057E4F"/>
    <w:rsid w:val="000E493A"/>
    <w:rsid w:val="001136F6"/>
    <w:rsid w:val="00125BD0"/>
    <w:rsid w:val="00145B94"/>
    <w:rsid w:val="00185A08"/>
    <w:rsid w:val="001B78A5"/>
    <w:rsid w:val="001D3BFC"/>
    <w:rsid w:val="001E3CFA"/>
    <w:rsid w:val="001E6622"/>
    <w:rsid w:val="001F5D46"/>
    <w:rsid w:val="00235C29"/>
    <w:rsid w:val="002A4C4F"/>
    <w:rsid w:val="002C563C"/>
    <w:rsid w:val="00322291"/>
    <w:rsid w:val="00356E51"/>
    <w:rsid w:val="003701A0"/>
    <w:rsid w:val="00370979"/>
    <w:rsid w:val="0038795A"/>
    <w:rsid w:val="003A22C2"/>
    <w:rsid w:val="003B2417"/>
    <w:rsid w:val="003B7563"/>
    <w:rsid w:val="003C12C1"/>
    <w:rsid w:val="003E24AD"/>
    <w:rsid w:val="003F34AF"/>
    <w:rsid w:val="003F4A51"/>
    <w:rsid w:val="00445D56"/>
    <w:rsid w:val="004707F4"/>
    <w:rsid w:val="00473438"/>
    <w:rsid w:val="00477DF8"/>
    <w:rsid w:val="004A0C9C"/>
    <w:rsid w:val="004C1B26"/>
    <w:rsid w:val="00530D2D"/>
    <w:rsid w:val="005378C3"/>
    <w:rsid w:val="005C1152"/>
    <w:rsid w:val="005D7E0E"/>
    <w:rsid w:val="006163F9"/>
    <w:rsid w:val="0064105D"/>
    <w:rsid w:val="006B3CEC"/>
    <w:rsid w:val="006E2EEA"/>
    <w:rsid w:val="006E354A"/>
    <w:rsid w:val="0072403F"/>
    <w:rsid w:val="00727540"/>
    <w:rsid w:val="007D5685"/>
    <w:rsid w:val="00815FF0"/>
    <w:rsid w:val="00864C1C"/>
    <w:rsid w:val="008D460C"/>
    <w:rsid w:val="008F3E8D"/>
    <w:rsid w:val="00931242"/>
    <w:rsid w:val="009652A4"/>
    <w:rsid w:val="009D20C7"/>
    <w:rsid w:val="009E07B7"/>
    <w:rsid w:val="009E0D33"/>
    <w:rsid w:val="009F3920"/>
    <w:rsid w:val="009F4FC8"/>
    <w:rsid w:val="00A67F3B"/>
    <w:rsid w:val="00A731F6"/>
    <w:rsid w:val="00A907BF"/>
    <w:rsid w:val="00AB12AC"/>
    <w:rsid w:val="00AC0D0E"/>
    <w:rsid w:val="00AD26E3"/>
    <w:rsid w:val="00B20ECB"/>
    <w:rsid w:val="00B91BD9"/>
    <w:rsid w:val="00B94D8C"/>
    <w:rsid w:val="00BA784B"/>
    <w:rsid w:val="00BB5B83"/>
    <w:rsid w:val="00BD06CA"/>
    <w:rsid w:val="00C6148E"/>
    <w:rsid w:val="00CB4BBA"/>
    <w:rsid w:val="00CC4778"/>
    <w:rsid w:val="00CE7A08"/>
    <w:rsid w:val="00CF5200"/>
    <w:rsid w:val="00D44891"/>
    <w:rsid w:val="00D549DB"/>
    <w:rsid w:val="00D73213"/>
    <w:rsid w:val="00D85606"/>
    <w:rsid w:val="00D92B55"/>
    <w:rsid w:val="00DA3CD6"/>
    <w:rsid w:val="00DC2FE0"/>
    <w:rsid w:val="00DD194C"/>
    <w:rsid w:val="00DF3744"/>
    <w:rsid w:val="00E0484C"/>
    <w:rsid w:val="00E108EF"/>
    <w:rsid w:val="00E24415"/>
    <w:rsid w:val="00E35A4C"/>
    <w:rsid w:val="00E8167C"/>
    <w:rsid w:val="00E86377"/>
    <w:rsid w:val="00E9225E"/>
    <w:rsid w:val="00EB53DC"/>
    <w:rsid w:val="00EF0C14"/>
    <w:rsid w:val="00EF1BC7"/>
    <w:rsid w:val="00EF2C48"/>
    <w:rsid w:val="00F64DA8"/>
    <w:rsid w:val="00F67D82"/>
    <w:rsid w:val="00F71FDB"/>
    <w:rsid w:val="00F90A0B"/>
    <w:rsid w:val="00F93C9B"/>
    <w:rsid w:val="00FB54E6"/>
    <w:rsid w:val="00FD4CE3"/>
    <w:rsid w:val="00FD63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517743"/>
  <w15:docId w15:val="{7B1D8671-B74A-4525-9691-169859414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qFormat/>
    <w:rsid w:val="00356E51"/>
    <w:pPr>
      <w:keepNext/>
      <w:keepLines/>
      <w:adjustRightInd w:val="0"/>
      <w:ind w:firstLineChars="200" w:firstLine="200"/>
      <w:textAlignment w:val="baseline"/>
      <w:outlineLvl w:val="0"/>
    </w:pPr>
    <w:rPr>
      <w:rFonts w:ascii="黑体" w:eastAsia="方正仿宋_GBK" w:hAnsi="Calibri" w:cs="Times New Roman"/>
      <w:b/>
      <w:kern w:val="44"/>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8167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8167C"/>
    <w:rPr>
      <w:sz w:val="18"/>
      <w:szCs w:val="18"/>
    </w:rPr>
  </w:style>
  <w:style w:type="paragraph" w:styleId="a5">
    <w:name w:val="footer"/>
    <w:basedOn w:val="a"/>
    <w:link w:val="a6"/>
    <w:uiPriority w:val="99"/>
    <w:unhideWhenUsed/>
    <w:rsid w:val="00E8167C"/>
    <w:pPr>
      <w:tabs>
        <w:tab w:val="center" w:pos="4153"/>
        <w:tab w:val="right" w:pos="8306"/>
      </w:tabs>
      <w:snapToGrid w:val="0"/>
      <w:jc w:val="left"/>
    </w:pPr>
    <w:rPr>
      <w:sz w:val="18"/>
      <w:szCs w:val="18"/>
    </w:rPr>
  </w:style>
  <w:style w:type="character" w:customStyle="1" w:styleId="a6">
    <w:name w:val="页脚 字符"/>
    <w:basedOn w:val="a0"/>
    <w:link w:val="a5"/>
    <w:uiPriority w:val="99"/>
    <w:rsid w:val="00E8167C"/>
    <w:rPr>
      <w:sz w:val="18"/>
      <w:szCs w:val="18"/>
    </w:rPr>
  </w:style>
  <w:style w:type="paragraph" w:styleId="a7">
    <w:name w:val="List Paragraph"/>
    <w:basedOn w:val="a"/>
    <w:uiPriority w:val="34"/>
    <w:qFormat/>
    <w:rsid w:val="00E8167C"/>
    <w:pPr>
      <w:ind w:firstLineChars="200" w:firstLine="420"/>
    </w:pPr>
  </w:style>
  <w:style w:type="character" w:customStyle="1" w:styleId="10">
    <w:name w:val="标题 1 字符"/>
    <w:basedOn w:val="a0"/>
    <w:link w:val="1"/>
    <w:rsid w:val="00356E51"/>
    <w:rPr>
      <w:rFonts w:ascii="黑体" w:eastAsia="方正仿宋_GBK" w:hAnsi="Calibri" w:cs="Times New Roman"/>
      <w:b/>
      <w:kern w:val="44"/>
      <w:sz w:val="32"/>
      <w:szCs w:val="20"/>
    </w:rPr>
  </w:style>
  <w:style w:type="character" w:styleId="a8">
    <w:name w:val="Hyperlink"/>
    <w:rsid w:val="00DC2FE0"/>
    <w:rPr>
      <w:color w:val="0000FF"/>
      <w:u w:val="single"/>
    </w:rPr>
  </w:style>
  <w:style w:type="paragraph" w:styleId="a9">
    <w:name w:val="Balloon Text"/>
    <w:basedOn w:val="a"/>
    <w:link w:val="aa"/>
    <w:uiPriority w:val="99"/>
    <w:semiHidden/>
    <w:unhideWhenUsed/>
    <w:rsid w:val="00477DF8"/>
    <w:rPr>
      <w:sz w:val="18"/>
      <w:szCs w:val="18"/>
    </w:rPr>
  </w:style>
  <w:style w:type="character" w:customStyle="1" w:styleId="aa">
    <w:name w:val="批注框文本 字符"/>
    <w:basedOn w:val="a0"/>
    <w:link w:val="a9"/>
    <w:uiPriority w:val="99"/>
    <w:semiHidden/>
    <w:rsid w:val="00477DF8"/>
    <w:rPr>
      <w:sz w:val="18"/>
      <w:szCs w:val="18"/>
    </w:rPr>
  </w:style>
  <w:style w:type="paragraph" w:styleId="ab">
    <w:name w:val="footnote text"/>
    <w:basedOn w:val="a"/>
    <w:link w:val="ac"/>
    <w:semiHidden/>
    <w:unhideWhenUsed/>
    <w:qFormat/>
    <w:rsid w:val="00FD4CE3"/>
    <w:pPr>
      <w:autoSpaceDE w:val="0"/>
      <w:autoSpaceDN w:val="0"/>
      <w:snapToGrid w:val="0"/>
      <w:jc w:val="left"/>
    </w:pPr>
    <w:rPr>
      <w:rFonts w:ascii="宋体" w:eastAsia="宋体" w:hAnsi="宋体" w:cs="宋体"/>
      <w:kern w:val="0"/>
      <w:sz w:val="18"/>
      <w:lang w:val="zh-CN" w:bidi="zh-CN"/>
    </w:rPr>
  </w:style>
  <w:style w:type="character" w:customStyle="1" w:styleId="ac">
    <w:name w:val="脚注文本 字符"/>
    <w:basedOn w:val="a0"/>
    <w:link w:val="ab"/>
    <w:semiHidden/>
    <w:rsid w:val="00FD4CE3"/>
    <w:rPr>
      <w:rFonts w:ascii="宋体" w:eastAsia="宋体" w:hAnsi="宋体" w:cs="宋体"/>
      <w:kern w:val="0"/>
      <w:sz w:val="18"/>
      <w:lang w:val="zh-CN" w:bidi="zh-CN"/>
    </w:rPr>
  </w:style>
  <w:style w:type="character" w:styleId="ad">
    <w:name w:val="footnote reference"/>
    <w:semiHidden/>
    <w:unhideWhenUsed/>
    <w:qFormat/>
    <w:rsid w:val="00FD4CE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34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265</Words>
  <Characters>1511</Characters>
  <Application>Microsoft Office Word</Application>
  <DocSecurity>0</DocSecurity>
  <Lines>12</Lines>
  <Paragraphs>3</Paragraphs>
  <ScaleCrop>false</ScaleCrop>
  <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Chen</cp:lastModifiedBy>
  <cp:revision>2</cp:revision>
  <cp:lastPrinted>2022-06-10T02:09:00Z</cp:lastPrinted>
  <dcterms:created xsi:type="dcterms:W3CDTF">2022-06-10T04:57:00Z</dcterms:created>
  <dcterms:modified xsi:type="dcterms:W3CDTF">2022-06-10T04:57:00Z</dcterms:modified>
</cp:coreProperties>
</file>