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CE" w:rsidRPr="008D2002" w:rsidRDefault="00063ACE" w:rsidP="00063ACE">
      <w:pPr>
        <w:snapToGrid w:val="0"/>
        <w:spacing w:afterLines="100" w:after="312" w:line="56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67319249"/>
      <w:bookmarkStart w:id="1" w:name="_GoBack"/>
      <w:r w:rsidRPr="008D2002">
        <w:rPr>
          <w:rFonts w:ascii="Times New Roman" w:hAnsi="Times New Roman"/>
          <w:b/>
          <w:sz w:val="32"/>
          <w:szCs w:val="32"/>
        </w:rPr>
        <w:t>附件</w:t>
      </w:r>
      <w:r w:rsidRPr="008D2002">
        <w:rPr>
          <w:rFonts w:ascii="Times New Roman" w:hAnsi="Times New Roman"/>
          <w:b/>
          <w:sz w:val="32"/>
          <w:szCs w:val="32"/>
        </w:rPr>
        <w:t>2</w:t>
      </w:r>
      <w:r w:rsidRPr="008D2002">
        <w:rPr>
          <w:rFonts w:ascii="Times New Roman" w:hAnsi="Times New Roman"/>
          <w:b/>
          <w:sz w:val="32"/>
          <w:szCs w:val="32"/>
        </w:rPr>
        <w:t>：具备国家奖提名资格的社会力量设奖单位</w:t>
      </w:r>
      <w:bookmarkEnd w:id="0"/>
    </w:p>
    <w:tbl>
      <w:tblPr>
        <w:tblStyle w:val="a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3378"/>
        <w:gridCol w:w="3061"/>
        <w:gridCol w:w="3297"/>
      </w:tblGrid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bookmarkEnd w:id="1"/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中国钢铁工业协会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中国钢结构协会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中国有色金属工业协会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中国机械工业联合会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中国电机工程学会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中国石油和化工业联合会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中国煤炭工业协会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中国工程爆破协会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中国农学会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北京大北农科技集团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中国轻工业联合会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中国食品科学技术学会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中华全国工商业联合会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中国分析测试协会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中国纺织工业联合会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中国土木工程学会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中华医学会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中华中医药学会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中国抗癌协会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中国海洋工程咨询协会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中国测绘学会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中国卫星导航定位协会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中国建筑材料联合会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中国造船工程学会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中国发明协会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中国产学研合作促进会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中国循环经济协会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中国化学会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中国力学学会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中国数学会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中国石油和化工自动化应用协会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中国科普作家协会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中国生物材料学会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中国物理学会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中国环境科学学会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中国地质学会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中国通信学会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中国工程物理研究院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中国黄金协会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中国电工技术学会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中国人工智能学会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中国爆破行业协会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中国商业联合会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中国水利学会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中国施工企业管理协会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lastRenderedPageBreak/>
              <w:t>中国测绘学会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中国中西医结合学会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中国解剖学会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中国医疗保健国际交流促进会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中国公路学会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中国汽车工业协会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中国汽车工程学会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中国化工学会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中国核能行业协会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中国质量协会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中国大坝工程学会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詹天佑科学技术发展基金会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中国电子学会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中国岩石力学与工程学会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中国仪器仪表学会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中国物流与采购联合会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中国航空学会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中华口腔医学会</w:t>
            </w:r>
          </w:p>
        </w:tc>
      </w:tr>
      <w:tr w:rsidR="00063ACE" w:rsidRPr="008D2002" w:rsidTr="00C41884">
        <w:trPr>
          <w:trHeight w:hRule="exact" w:val="851"/>
          <w:jc w:val="center"/>
        </w:trPr>
        <w:tc>
          <w:tcPr>
            <w:tcW w:w="3378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中国节能协会</w:t>
            </w:r>
          </w:p>
        </w:tc>
        <w:tc>
          <w:tcPr>
            <w:tcW w:w="3061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BD43E2">
              <w:rPr>
                <w:rFonts w:ascii="楷体" w:eastAsia="楷体" w:hAnsi="楷体"/>
                <w:color w:val="000000"/>
                <w:sz w:val="28"/>
                <w:szCs w:val="28"/>
              </w:rPr>
              <w:t>中国保险学会</w:t>
            </w:r>
          </w:p>
        </w:tc>
        <w:tc>
          <w:tcPr>
            <w:tcW w:w="3297" w:type="dxa"/>
            <w:vAlign w:val="center"/>
          </w:tcPr>
          <w:p w:rsidR="00063ACE" w:rsidRPr="00BD43E2" w:rsidRDefault="00063ACE" w:rsidP="00C41884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</w:tbl>
    <w:p w:rsidR="00063ACE" w:rsidRPr="008D2002" w:rsidRDefault="00063ACE" w:rsidP="00063ACE">
      <w:pPr>
        <w:snapToGrid w:val="0"/>
        <w:spacing w:afterLines="100" w:after="312" w:line="560" w:lineRule="exact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063ACE" w:rsidRDefault="00063ACE" w:rsidP="00063ACE">
      <w:pPr>
        <w:snapToGrid w:val="0"/>
        <w:spacing w:afterLines="100" w:after="312" w:line="560" w:lineRule="exact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957263" w:rsidRDefault="00957263"/>
    <w:sectPr w:rsidR="0095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E"/>
    <w:rsid w:val="00063ACE"/>
    <w:rsid w:val="009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5988-87FD-457A-9B3E-40A4949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A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C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liufei</cp:lastModifiedBy>
  <cp:revision>1</cp:revision>
  <dcterms:created xsi:type="dcterms:W3CDTF">2021-05-25T06:29:00Z</dcterms:created>
  <dcterms:modified xsi:type="dcterms:W3CDTF">2021-05-25T06:29:00Z</dcterms:modified>
</cp:coreProperties>
</file>