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F3" w:rsidRPr="004C6D9B" w:rsidRDefault="006E42F3" w:rsidP="004C6D9B">
      <w:pPr>
        <w:widowControl/>
        <w:shd w:val="clear" w:color="auto" w:fill="FFFFFF"/>
        <w:spacing w:before="100" w:beforeAutospacing="1" w:after="100" w:afterAutospacing="1" w:line="560" w:lineRule="exact"/>
        <w:jc w:val="center"/>
        <w:outlineLvl w:val="2"/>
        <w:rPr>
          <w:rFonts w:ascii="方正小标宋简体" w:eastAsia="方正小标宋简体" w:hAnsi="微软雅黑" w:cs="宋体"/>
          <w:b/>
          <w:bCs/>
          <w:color w:val="000000"/>
          <w:kern w:val="0"/>
          <w:sz w:val="32"/>
          <w:szCs w:val="32"/>
        </w:rPr>
      </w:pPr>
      <w:r w:rsidRPr="004C6D9B">
        <w:rPr>
          <w:rFonts w:ascii="方正小标宋简体" w:eastAsia="方正小标宋简体" w:hAnsi="微软雅黑" w:cs="宋体" w:hint="eastAsia"/>
          <w:b/>
          <w:bCs/>
          <w:color w:val="000000"/>
          <w:kern w:val="0"/>
          <w:sz w:val="32"/>
          <w:szCs w:val="32"/>
        </w:rPr>
        <w:t>转发：关于2019年办理高校示范马克思主义学院和优秀教学科研团队</w:t>
      </w:r>
      <w:proofErr w:type="gramStart"/>
      <w:r w:rsidRPr="004C6D9B">
        <w:rPr>
          <w:rFonts w:ascii="方正小标宋简体" w:eastAsia="方正小标宋简体" w:hAnsi="微软雅黑" w:cs="宋体" w:hint="eastAsia"/>
          <w:b/>
          <w:bCs/>
          <w:color w:val="000000"/>
          <w:kern w:val="0"/>
          <w:sz w:val="32"/>
          <w:szCs w:val="32"/>
        </w:rPr>
        <w:t>建设项目结项工作</w:t>
      </w:r>
      <w:proofErr w:type="gramEnd"/>
      <w:r w:rsidRPr="004C6D9B">
        <w:rPr>
          <w:rFonts w:ascii="方正小标宋简体" w:eastAsia="方正小标宋简体" w:hAnsi="微软雅黑" w:cs="宋体" w:hint="eastAsia"/>
          <w:b/>
          <w:bCs/>
          <w:color w:val="000000"/>
          <w:kern w:val="0"/>
          <w:sz w:val="32"/>
          <w:szCs w:val="32"/>
        </w:rPr>
        <w:t>的通知</w:t>
      </w:r>
    </w:p>
    <w:p w:rsidR="006E42F3" w:rsidRPr="004C6D9B" w:rsidRDefault="006E42F3" w:rsidP="004D643F">
      <w:pPr>
        <w:pStyle w:val="a3"/>
        <w:shd w:val="clear" w:color="auto" w:fill="FFFFFF"/>
        <w:spacing w:line="560" w:lineRule="exact"/>
        <w:rPr>
          <w:rFonts w:ascii="仿宋_GB2312" w:eastAsia="仿宋_GB2312" w:hAnsi="微软雅黑" w:hint="eastAsia"/>
          <w:color w:val="000000"/>
        </w:rPr>
      </w:pPr>
      <w:r w:rsidRPr="004C6D9B">
        <w:rPr>
          <w:rFonts w:ascii="仿宋_GB2312" w:eastAsia="仿宋_GB2312" w:hAnsi="Arial" w:cs="Arial" w:hint="eastAsia"/>
          <w:color w:val="000000"/>
        </w:rPr>
        <w:t>各有关高等学校：</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根据《教育部社会科学司关于2016年度高校示范马克思主义学院和优秀教学科研团队建设项目申报工作的通知》（教</w:t>
      </w:r>
      <w:proofErr w:type="gramStart"/>
      <w:r w:rsidRPr="004C6D9B">
        <w:rPr>
          <w:rFonts w:ascii="仿宋_GB2312" w:eastAsia="仿宋_GB2312" w:hAnsi="Arial" w:cs="Arial" w:hint="eastAsia"/>
          <w:color w:val="000000"/>
          <w:shd w:val="clear" w:color="auto" w:fill="FFFFFF"/>
        </w:rPr>
        <w:t>社科司函〔2015〕</w:t>
      </w:r>
      <w:proofErr w:type="gramEnd"/>
      <w:r w:rsidRPr="004C6D9B">
        <w:rPr>
          <w:rFonts w:ascii="仿宋_GB2312" w:eastAsia="仿宋_GB2312" w:hAnsi="Arial" w:cs="Arial" w:hint="eastAsia"/>
          <w:color w:val="000000"/>
          <w:shd w:val="clear" w:color="auto" w:fill="FFFFFF"/>
        </w:rPr>
        <w:t>374号）、《教育部社科司关于2018年度高校示范马克思主义学院和优秀教学科研团队建设项目申报工作的通知》（教</w:t>
      </w:r>
      <w:proofErr w:type="gramStart"/>
      <w:r w:rsidRPr="004C6D9B">
        <w:rPr>
          <w:rFonts w:ascii="仿宋_GB2312" w:eastAsia="仿宋_GB2312" w:hAnsi="Arial" w:cs="Arial" w:hint="eastAsia"/>
          <w:color w:val="000000"/>
          <w:shd w:val="clear" w:color="auto" w:fill="FFFFFF"/>
        </w:rPr>
        <w:t>社科司函〔2018〕</w:t>
      </w:r>
      <w:proofErr w:type="gramEnd"/>
      <w:r w:rsidRPr="004C6D9B">
        <w:rPr>
          <w:rFonts w:ascii="仿宋_GB2312" w:eastAsia="仿宋_GB2312" w:hAnsi="Arial" w:cs="Arial" w:hint="eastAsia"/>
          <w:color w:val="000000"/>
          <w:shd w:val="clear" w:color="auto" w:fill="FFFFFF"/>
        </w:rPr>
        <w:t>47号），为加强对“高校示范马克思主义学院和优秀教学科研团队建设”研究项目的管理，根据有关规定和要求，现</w:t>
      </w:r>
      <w:proofErr w:type="gramStart"/>
      <w:r w:rsidRPr="004C6D9B">
        <w:rPr>
          <w:rFonts w:ascii="仿宋_GB2312" w:eastAsia="仿宋_GB2312" w:hAnsi="Arial" w:cs="Arial" w:hint="eastAsia"/>
          <w:color w:val="000000"/>
          <w:shd w:val="clear" w:color="auto" w:fill="FFFFFF"/>
        </w:rPr>
        <w:t>将结项工作</w:t>
      </w:r>
      <w:proofErr w:type="gramEnd"/>
      <w:r w:rsidRPr="004C6D9B">
        <w:rPr>
          <w:rFonts w:ascii="仿宋_GB2312" w:eastAsia="仿宋_GB2312" w:hAnsi="Arial" w:cs="Arial" w:hint="eastAsia"/>
          <w:color w:val="000000"/>
          <w:shd w:val="clear" w:color="auto" w:fill="FFFFFF"/>
        </w:rPr>
        <w:t>有关事项通知如下：</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一、</w:t>
      </w:r>
      <w:proofErr w:type="gramStart"/>
      <w:r w:rsidRPr="004C6D9B">
        <w:rPr>
          <w:rFonts w:ascii="仿宋_GB2312" w:eastAsia="仿宋_GB2312" w:hAnsi="Arial" w:cs="Arial" w:hint="eastAsia"/>
          <w:color w:val="000000"/>
          <w:shd w:val="clear" w:color="auto" w:fill="FFFFFF"/>
        </w:rPr>
        <w:t>结项范围</w:t>
      </w:r>
      <w:proofErr w:type="gramEnd"/>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1.2018年“示范优秀教学科研团队建设”项目一般选题；</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2.2016年“高校示范马克思主义学院和优秀教学科研团队建设项目”重点选题、一般选题、</w:t>
      </w:r>
      <w:proofErr w:type="gramStart"/>
      <w:r w:rsidRPr="004C6D9B">
        <w:rPr>
          <w:rFonts w:ascii="仿宋_GB2312" w:eastAsia="仿宋_GB2312" w:hAnsi="Arial" w:cs="Arial" w:hint="eastAsia"/>
          <w:color w:val="000000"/>
          <w:shd w:val="clear" w:color="auto" w:fill="FFFFFF"/>
        </w:rPr>
        <w:t>思政课</w:t>
      </w:r>
      <w:proofErr w:type="gramEnd"/>
      <w:r w:rsidRPr="004C6D9B">
        <w:rPr>
          <w:rFonts w:ascii="仿宋_GB2312" w:eastAsia="仿宋_GB2312" w:hAnsi="Arial" w:cs="Arial" w:hint="eastAsia"/>
          <w:color w:val="000000"/>
          <w:shd w:val="clear" w:color="auto" w:fill="FFFFFF"/>
        </w:rPr>
        <w:t>教学方法改革项目择优推广计划的团队及负责人。</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二、</w:t>
      </w:r>
      <w:proofErr w:type="gramStart"/>
      <w:r w:rsidRPr="004C6D9B">
        <w:rPr>
          <w:rFonts w:ascii="仿宋_GB2312" w:eastAsia="仿宋_GB2312" w:hAnsi="Arial" w:cs="Arial" w:hint="eastAsia"/>
          <w:color w:val="000000"/>
          <w:shd w:val="clear" w:color="auto" w:fill="FFFFFF"/>
        </w:rPr>
        <w:t>结项要求</w:t>
      </w:r>
      <w:proofErr w:type="gramEnd"/>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1. 2018年“示范优秀教学科研团队建设”项目一般选题、2016年“高校示范马克思主义学院和优秀教学科研团队”立项课题均属于教育部人文社会科学研究一般项目中的专项任务项目，请按照《教育部人文社会科学研究项目管理办法》和《教育部人文社会科学研究项目成果鉴定和结项办法》（简称《结项办法》）中有关要求组织项目成果鉴定</w:t>
      </w:r>
      <w:proofErr w:type="gramStart"/>
      <w:r w:rsidRPr="004C6D9B">
        <w:rPr>
          <w:rFonts w:ascii="仿宋_GB2312" w:eastAsia="仿宋_GB2312" w:hAnsi="Arial" w:cs="Arial" w:hint="eastAsia"/>
          <w:color w:val="000000"/>
          <w:shd w:val="clear" w:color="auto" w:fill="FFFFFF"/>
        </w:rPr>
        <w:t>及结项事宜</w:t>
      </w:r>
      <w:proofErr w:type="gramEnd"/>
      <w:r w:rsidRPr="004C6D9B">
        <w:rPr>
          <w:rFonts w:ascii="仿宋_GB2312" w:eastAsia="仿宋_GB2312" w:hAnsi="Arial" w:cs="Arial" w:hint="eastAsia"/>
          <w:color w:val="000000"/>
          <w:shd w:val="clear" w:color="auto" w:fill="FFFFFF"/>
        </w:rPr>
        <w:t>。</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lastRenderedPageBreak/>
        <w:t xml:space="preserve">　　2.高校示范马克思主义学院和优秀教学科研团队建设项目负责人需对照立项时承诺的任务，撰写团队建设情况总结报告（主要包括：三年来团队所在学校执行《高等学校思想政治理论课建设标准》、优先支持思想政治理论课建设情况，团队在组织管理、教育教学、学科建设、社会服务、党建思政、特色项目等方面的建设成果，以及项目成果、同行评价、社会影响等内容）并提交纸质版。</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3.请各有关高校积极组织好结项工作，项目负责人要按照有关要求认真总结研究工作，进一步提升高校思想政治理论课教学质量和水平，增强大学生对思想政治理论课的获得感。</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三、材料报送</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2018年“示范优秀教学科研团队建设”项目一般选题、2016年“高校示范马克思主义学院和优秀教学科研团队建设”入选项目按照《结项办法》的规定程序和要求登录教育部社科司主页（</w:t>
      </w:r>
      <w:hyperlink r:id="rId5" w:history="1">
        <w:r w:rsidRPr="004C6D9B">
          <w:rPr>
            <w:rStyle w:val="a4"/>
            <w:rFonts w:ascii="仿宋_GB2312" w:eastAsia="仿宋_GB2312" w:hAnsi="Arial" w:cs="Arial" w:hint="eastAsia"/>
            <w:shd w:val="clear" w:color="auto" w:fill="FFFFFF"/>
          </w:rPr>
          <w:t>www.moe.edu.cn/s78/A13/</w:t>
        </w:r>
      </w:hyperlink>
      <w:r w:rsidRPr="004C6D9B">
        <w:rPr>
          <w:rFonts w:ascii="仿宋_GB2312" w:eastAsia="仿宋_GB2312" w:hAnsi="Arial" w:cs="Arial" w:hint="eastAsia"/>
          <w:color w:val="000000"/>
          <w:shd w:val="clear" w:color="auto" w:fill="FFFFFF"/>
        </w:rPr>
        <w:t>）“教育部人文社会科学研究管理平台”(以下简称“管理平台”)，在项目中后期管理系统中在线</w:t>
      </w:r>
      <w:proofErr w:type="gramStart"/>
      <w:r w:rsidRPr="004C6D9B">
        <w:rPr>
          <w:rFonts w:ascii="仿宋_GB2312" w:eastAsia="仿宋_GB2312" w:hAnsi="Arial" w:cs="Arial" w:hint="eastAsia"/>
          <w:color w:val="000000"/>
          <w:shd w:val="clear" w:color="auto" w:fill="FFFFFF"/>
        </w:rPr>
        <w:t>提交结项申请</w:t>
      </w:r>
      <w:proofErr w:type="gramEnd"/>
      <w:r w:rsidRPr="004C6D9B">
        <w:rPr>
          <w:rFonts w:ascii="仿宋_GB2312" w:eastAsia="仿宋_GB2312" w:hAnsi="Arial" w:cs="Arial" w:hint="eastAsia"/>
          <w:color w:val="000000"/>
          <w:shd w:val="clear" w:color="auto" w:fill="FFFFFF"/>
        </w:rPr>
        <w:t>，填报并在线生成《教育部人文社会科学研究项目终结报告书》（以下简称《终结报告书》）提交成果电子版、团队总结报告及</w:t>
      </w:r>
      <w:proofErr w:type="gramStart"/>
      <w:r w:rsidRPr="004C6D9B">
        <w:rPr>
          <w:rFonts w:ascii="仿宋_GB2312" w:eastAsia="仿宋_GB2312" w:hAnsi="Arial" w:cs="Arial" w:hint="eastAsia"/>
          <w:color w:val="000000"/>
          <w:shd w:val="clear" w:color="auto" w:fill="FFFFFF"/>
        </w:rPr>
        <w:t>有关结项材料</w:t>
      </w:r>
      <w:proofErr w:type="gramEnd"/>
      <w:r w:rsidRPr="004C6D9B">
        <w:rPr>
          <w:rFonts w:ascii="仿宋_GB2312" w:eastAsia="仿宋_GB2312" w:hAnsi="Arial" w:cs="Arial" w:hint="eastAsia"/>
          <w:color w:val="000000"/>
          <w:shd w:val="clear" w:color="auto" w:fill="FFFFFF"/>
        </w:rPr>
        <w:t>。</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通过鉴定的项目报送下列</w:t>
      </w:r>
      <w:proofErr w:type="gramStart"/>
      <w:r w:rsidRPr="004C6D9B">
        <w:rPr>
          <w:rFonts w:ascii="仿宋_GB2312" w:eastAsia="仿宋_GB2312" w:hAnsi="Arial" w:cs="Arial" w:hint="eastAsia"/>
          <w:color w:val="000000"/>
          <w:shd w:val="clear" w:color="auto" w:fill="FFFFFF"/>
        </w:rPr>
        <w:t>纸质结项材料</w:t>
      </w:r>
      <w:proofErr w:type="gramEnd"/>
      <w:r w:rsidRPr="004C6D9B">
        <w:rPr>
          <w:rFonts w:ascii="仿宋_GB2312" w:eastAsia="仿宋_GB2312" w:hAnsi="Arial" w:cs="Arial" w:hint="eastAsia"/>
          <w:color w:val="000000"/>
          <w:shd w:val="clear" w:color="auto" w:fill="FFFFFF"/>
        </w:rPr>
        <w:t>：</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（1）《入选团队建设情况总结报告》1份；</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（2）项目《终结报告书》1份；</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（3）《鉴定意见书（汇总用）》原件1份；</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lastRenderedPageBreak/>
        <w:t xml:space="preserve">　　（4）项目成果原件1套（成果为期刊论文可报送复印件，含期刊的版权页、目录页、论文正文并加盖科研处公章;未出版的书稿报送装订好的打印稿，正式出版后补报）；</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符合免予鉴定条件的项目报送下列</w:t>
      </w:r>
      <w:proofErr w:type="gramStart"/>
      <w:r w:rsidRPr="004C6D9B">
        <w:rPr>
          <w:rFonts w:ascii="仿宋_GB2312" w:eastAsia="仿宋_GB2312" w:hAnsi="Arial" w:cs="Arial" w:hint="eastAsia"/>
          <w:color w:val="000000"/>
          <w:shd w:val="clear" w:color="auto" w:fill="FFFFFF"/>
        </w:rPr>
        <w:t>纸质结项材料</w:t>
      </w:r>
      <w:proofErr w:type="gramEnd"/>
      <w:r w:rsidRPr="004C6D9B">
        <w:rPr>
          <w:rFonts w:ascii="仿宋_GB2312" w:eastAsia="仿宋_GB2312" w:hAnsi="Arial" w:cs="Arial" w:hint="eastAsia"/>
          <w:color w:val="000000"/>
          <w:shd w:val="clear" w:color="auto" w:fill="FFFFFF"/>
        </w:rPr>
        <w:t>：</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（1）《入选团队建设情况总结报告》1份；</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（2）项目《终结报告书》原件1份；</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（3）项目成果原件1套（成果为期刊论文可报送复印件，含期刊的版权页、目录页、论文正文并加盖科研处公章）；</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报送时间：2019年9月21日—10月25日。</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纸质材料报送地址：北京市海淀区新街口外大街19号，北京师范大学科技楼C区1001室，北师大社科研究管理咨询服务中心。邮编100875。联系人：范明宇，联系电话：010－58805145。</w:t>
      </w:r>
    </w:p>
    <w:p w:rsidR="006E42F3" w:rsidRPr="004C6D9B" w:rsidRDefault="006E42F3" w:rsidP="004D643F">
      <w:pPr>
        <w:pStyle w:val="a3"/>
        <w:spacing w:line="560" w:lineRule="exact"/>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 xml:space="preserve">　　社科司联系人：范丹卉、高鑫</w:t>
      </w:r>
    </w:p>
    <w:p w:rsidR="006E42F3" w:rsidRPr="004C6D9B" w:rsidRDefault="006E42F3" w:rsidP="004C6D9B">
      <w:pPr>
        <w:pStyle w:val="a3"/>
        <w:spacing w:line="560" w:lineRule="exact"/>
        <w:ind w:firstLine="645"/>
        <w:rPr>
          <w:rFonts w:ascii="仿宋_GB2312" w:eastAsia="仿宋_GB2312" w:hAnsi="Arial" w:cs="Arial" w:hint="eastAsia"/>
          <w:color w:val="000000"/>
          <w:shd w:val="clear" w:color="auto" w:fill="FFFFFF"/>
        </w:rPr>
      </w:pPr>
      <w:r w:rsidRPr="004C6D9B">
        <w:rPr>
          <w:rFonts w:ascii="仿宋_GB2312" w:eastAsia="仿宋_GB2312" w:hAnsi="Arial" w:cs="Arial" w:hint="eastAsia"/>
          <w:color w:val="000000"/>
          <w:shd w:val="clear" w:color="auto" w:fill="FFFFFF"/>
        </w:rPr>
        <w:t>联系电话：010－66097529</w:t>
      </w:r>
    </w:p>
    <w:p w:rsidR="004C6D9B" w:rsidRPr="004C6D9B" w:rsidRDefault="004C6D9B" w:rsidP="004C6D9B">
      <w:pPr>
        <w:widowControl/>
        <w:shd w:val="clear" w:color="auto" w:fill="FFFFFF"/>
        <w:spacing w:before="100" w:beforeAutospacing="1" w:after="100" w:afterAutospacing="1"/>
        <w:jc w:val="right"/>
        <w:rPr>
          <w:rFonts w:ascii="仿宋_GB2312" w:eastAsia="仿宋_GB2312" w:hAnsi="Arial" w:cs="Arial" w:hint="eastAsia"/>
          <w:color w:val="000000"/>
          <w:kern w:val="0"/>
          <w:sz w:val="24"/>
          <w:szCs w:val="24"/>
        </w:rPr>
      </w:pPr>
      <w:r w:rsidRPr="004C6D9B">
        <w:rPr>
          <w:rFonts w:ascii="仿宋_GB2312" w:eastAsia="仿宋_GB2312" w:hAnsi="Arial" w:cs="Arial" w:hint="eastAsia"/>
          <w:color w:val="000000"/>
          <w:kern w:val="0"/>
          <w:sz w:val="24"/>
          <w:szCs w:val="24"/>
        </w:rPr>
        <w:t>教育部社会科学司</w:t>
      </w:r>
    </w:p>
    <w:p w:rsidR="004C6D9B" w:rsidRPr="004C6D9B" w:rsidRDefault="004C6D9B" w:rsidP="004C6D9B">
      <w:pPr>
        <w:widowControl/>
        <w:shd w:val="clear" w:color="auto" w:fill="FFFFFF"/>
        <w:spacing w:before="100" w:beforeAutospacing="1" w:after="100" w:afterAutospacing="1"/>
        <w:jc w:val="right"/>
        <w:rPr>
          <w:rFonts w:ascii="仿宋_GB2312" w:eastAsia="仿宋_GB2312" w:hAnsi="Arial" w:cs="Arial" w:hint="eastAsia"/>
          <w:color w:val="000000"/>
          <w:kern w:val="0"/>
          <w:sz w:val="24"/>
          <w:szCs w:val="24"/>
        </w:rPr>
      </w:pPr>
      <w:r w:rsidRPr="004C6D9B">
        <w:rPr>
          <w:rFonts w:ascii="仿宋_GB2312" w:eastAsia="仿宋_GB2312" w:hAnsi="Arial" w:cs="Arial" w:hint="eastAsia"/>
          <w:color w:val="000000"/>
          <w:kern w:val="0"/>
          <w:sz w:val="24"/>
          <w:szCs w:val="24"/>
        </w:rPr>
        <w:t>2019年9月16日</w:t>
      </w:r>
    </w:p>
    <w:p w:rsidR="004C6D9B" w:rsidRPr="004C6D9B" w:rsidRDefault="004C6D9B" w:rsidP="004C6D9B">
      <w:pPr>
        <w:pStyle w:val="a3"/>
        <w:spacing w:line="560" w:lineRule="exact"/>
        <w:ind w:firstLine="645"/>
        <w:rPr>
          <w:rFonts w:ascii="仿宋_GB2312" w:eastAsia="仿宋_GB2312" w:hAnsi="Arial" w:cs="Arial" w:hint="eastAsia"/>
          <w:color w:val="000000"/>
          <w:shd w:val="clear" w:color="auto" w:fill="FFFFFF"/>
        </w:rPr>
      </w:pPr>
    </w:p>
    <w:p w:rsidR="00457DDE" w:rsidRPr="004C6D9B" w:rsidRDefault="00457DDE" w:rsidP="00457DDE">
      <w:pPr>
        <w:widowControl/>
        <w:shd w:val="clear" w:color="auto" w:fill="FFFFFF"/>
        <w:spacing w:before="100" w:beforeAutospacing="1" w:after="100" w:afterAutospacing="1" w:line="560" w:lineRule="exact"/>
        <w:jc w:val="left"/>
        <w:outlineLvl w:val="2"/>
        <w:rPr>
          <w:rFonts w:ascii="仿宋_GB2312" w:eastAsia="仿宋_GB2312" w:hAnsi="微软雅黑" w:cs="宋体" w:hint="eastAsia"/>
          <w:bCs/>
          <w:color w:val="000000"/>
          <w:kern w:val="0"/>
          <w:sz w:val="24"/>
          <w:szCs w:val="24"/>
        </w:rPr>
      </w:pPr>
      <w:r w:rsidRPr="004C6D9B">
        <w:rPr>
          <w:rFonts w:ascii="仿宋_GB2312" w:eastAsia="仿宋_GB2312" w:hAnsi="Arial" w:cs="Arial" w:hint="eastAsia"/>
          <w:color w:val="3A3A3A"/>
          <w:sz w:val="24"/>
          <w:szCs w:val="24"/>
          <w:bdr w:val="none" w:sz="0" w:space="0" w:color="auto" w:frame="1"/>
        </w:rPr>
        <w:t>校内联系人</w:t>
      </w:r>
      <w:r w:rsidR="006E42F3" w:rsidRPr="004C6D9B">
        <w:rPr>
          <w:rFonts w:ascii="仿宋_GB2312" w:eastAsia="仿宋_GB2312" w:hAnsi="微软雅黑" w:cs="宋体" w:hint="eastAsia"/>
          <w:bCs/>
          <w:color w:val="000000"/>
          <w:kern w:val="0"/>
          <w:sz w:val="24"/>
          <w:szCs w:val="24"/>
        </w:rPr>
        <w:t>：杨娟</w:t>
      </w:r>
      <w:r w:rsidRPr="004C6D9B">
        <w:rPr>
          <w:rFonts w:ascii="仿宋_GB2312" w:eastAsia="仿宋_GB2312" w:hAnsi="微软雅黑" w:cs="宋体" w:hint="eastAsia"/>
          <w:bCs/>
          <w:color w:val="000000"/>
          <w:kern w:val="0"/>
          <w:sz w:val="24"/>
          <w:szCs w:val="24"/>
        </w:rPr>
        <w:t>；</w:t>
      </w:r>
      <w:r w:rsidRPr="004C6D9B">
        <w:rPr>
          <w:rFonts w:ascii="仿宋_GB2312" w:eastAsia="仿宋_GB2312" w:hAnsi="Arial" w:cs="Arial" w:hint="eastAsia"/>
          <w:color w:val="3A3A3A"/>
          <w:sz w:val="24"/>
          <w:szCs w:val="24"/>
          <w:bdr w:val="none" w:sz="0" w:space="0" w:color="auto" w:frame="1"/>
        </w:rPr>
        <w:t>联系电话：010-</w:t>
      </w:r>
      <w:r w:rsidR="006E42F3" w:rsidRPr="004C6D9B">
        <w:rPr>
          <w:rFonts w:ascii="仿宋_GB2312" w:eastAsia="仿宋_GB2312" w:hAnsi="微软雅黑" w:cs="宋体" w:hint="eastAsia"/>
          <w:bCs/>
          <w:color w:val="000000"/>
          <w:kern w:val="0"/>
          <w:sz w:val="24"/>
          <w:szCs w:val="24"/>
        </w:rPr>
        <w:t>61772863</w:t>
      </w:r>
    </w:p>
    <w:p w:rsidR="002A58C4" w:rsidRPr="004C6D9B" w:rsidRDefault="00457DDE" w:rsidP="004C6D9B">
      <w:pPr>
        <w:widowControl/>
        <w:shd w:val="clear" w:color="auto" w:fill="FFFFFF"/>
        <w:spacing w:before="100" w:beforeAutospacing="1" w:after="100" w:afterAutospacing="1" w:line="560" w:lineRule="exact"/>
        <w:jc w:val="left"/>
        <w:outlineLvl w:val="2"/>
        <w:rPr>
          <w:rFonts w:ascii="仿宋_GB2312" w:eastAsia="仿宋_GB2312" w:hAnsi="微软雅黑" w:cs="宋体"/>
          <w:bCs/>
          <w:color w:val="000000"/>
          <w:kern w:val="0"/>
          <w:sz w:val="24"/>
          <w:szCs w:val="24"/>
        </w:rPr>
      </w:pPr>
      <w:r w:rsidRPr="004C6D9B">
        <w:rPr>
          <w:rFonts w:ascii="仿宋_GB2312" w:eastAsia="仿宋_GB2312" w:hAnsi="Arial" w:cs="Arial" w:hint="eastAsia"/>
          <w:color w:val="3A3A3A"/>
          <w:sz w:val="24"/>
          <w:szCs w:val="24"/>
          <w:bdr w:val="none" w:sz="0" w:space="0" w:color="auto" w:frame="1"/>
        </w:rPr>
        <w:t>办公地点：主楼D325；电子邮箱：90506520@</w:t>
      </w:r>
      <w:r w:rsidRPr="004C6D9B">
        <w:rPr>
          <w:rFonts w:ascii="仿宋_GB2312" w:eastAsia="仿宋_GB2312" w:hint="eastAsia"/>
          <w:sz w:val="24"/>
          <w:szCs w:val="24"/>
        </w:rPr>
        <w:t xml:space="preserve"> </w:t>
      </w:r>
      <w:r w:rsidRPr="004C6D9B">
        <w:rPr>
          <w:rFonts w:ascii="仿宋_GB2312" w:eastAsia="仿宋_GB2312" w:hAnsi="Arial" w:cs="Arial" w:hint="eastAsia"/>
          <w:color w:val="3A3A3A"/>
          <w:sz w:val="24"/>
          <w:szCs w:val="24"/>
          <w:bdr w:val="none" w:sz="0" w:space="0" w:color="auto" w:frame="1"/>
        </w:rPr>
        <w:t>ncepu.edu.cn</w:t>
      </w:r>
      <w:bookmarkStart w:id="0" w:name="_GoBack"/>
      <w:bookmarkEnd w:id="0"/>
    </w:p>
    <w:sectPr w:rsidR="002A58C4" w:rsidRPr="004C6D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F3"/>
    <w:rsid w:val="002A58C4"/>
    <w:rsid w:val="00457DDE"/>
    <w:rsid w:val="004C6D9B"/>
    <w:rsid w:val="004D643F"/>
    <w:rsid w:val="006E42F3"/>
    <w:rsid w:val="00B12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E42F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E42F3"/>
    <w:rPr>
      <w:rFonts w:ascii="宋体" w:eastAsia="宋体" w:hAnsi="宋体" w:cs="宋体"/>
      <w:b/>
      <w:bCs/>
      <w:kern w:val="0"/>
      <w:sz w:val="27"/>
      <w:szCs w:val="27"/>
    </w:rPr>
  </w:style>
  <w:style w:type="paragraph" w:styleId="a3">
    <w:name w:val="Normal (Web)"/>
    <w:basedOn w:val="a"/>
    <w:uiPriority w:val="99"/>
    <w:semiHidden/>
    <w:unhideWhenUsed/>
    <w:rsid w:val="006E42F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E4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E42F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E42F3"/>
    <w:rPr>
      <w:rFonts w:ascii="宋体" w:eastAsia="宋体" w:hAnsi="宋体" w:cs="宋体"/>
      <w:b/>
      <w:bCs/>
      <w:kern w:val="0"/>
      <w:sz w:val="27"/>
      <w:szCs w:val="27"/>
    </w:rPr>
  </w:style>
  <w:style w:type="paragraph" w:styleId="a3">
    <w:name w:val="Normal (Web)"/>
    <w:basedOn w:val="a"/>
    <w:uiPriority w:val="99"/>
    <w:semiHidden/>
    <w:unhideWhenUsed/>
    <w:rsid w:val="006E42F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E4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3206">
      <w:bodyDiv w:val="1"/>
      <w:marLeft w:val="0"/>
      <w:marRight w:val="0"/>
      <w:marTop w:val="0"/>
      <w:marBottom w:val="0"/>
      <w:divBdr>
        <w:top w:val="none" w:sz="0" w:space="0" w:color="auto"/>
        <w:left w:val="none" w:sz="0" w:space="0" w:color="auto"/>
        <w:bottom w:val="none" w:sz="0" w:space="0" w:color="auto"/>
        <w:right w:val="none" w:sz="0" w:space="0" w:color="auto"/>
      </w:divBdr>
    </w:div>
    <w:div w:id="951932837">
      <w:bodyDiv w:val="1"/>
      <w:marLeft w:val="0"/>
      <w:marRight w:val="0"/>
      <w:marTop w:val="0"/>
      <w:marBottom w:val="0"/>
      <w:divBdr>
        <w:top w:val="none" w:sz="0" w:space="0" w:color="auto"/>
        <w:left w:val="none" w:sz="0" w:space="0" w:color="auto"/>
        <w:bottom w:val="none" w:sz="0" w:space="0" w:color="auto"/>
        <w:right w:val="none" w:sz="0" w:space="0" w:color="auto"/>
      </w:divBdr>
    </w:div>
    <w:div w:id="1083263154">
      <w:bodyDiv w:val="1"/>
      <w:marLeft w:val="0"/>
      <w:marRight w:val="0"/>
      <w:marTop w:val="0"/>
      <w:marBottom w:val="0"/>
      <w:divBdr>
        <w:top w:val="none" w:sz="0" w:space="0" w:color="auto"/>
        <w:left w:val="none" w:sz="0" w:space="0" w:color="auto"/>
        <w:bottom w:val="none" w:sz="0" w:space="0" w:color="auto"/>
        <w:right w:val="none" w:sz="0" w:space="0" w:color="auto"/>
      </w:divBdr>
    </w:div>
    <w:div w:id="16675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edu.cn/s78/A1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239</Words>
  <Characters>1366</Characters>
  <Application>Microsoft Office Word</Application>
  <DocSecurity>0</DocSecurity>
  <Lines>11</Lines>
  <Paragraphs>3</Paragraphs>
  <ScaleCrop>false</ScaleCrop>
  <Company>华北电力大学</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2019-09-24T07:41:00Z</dcterms:created>
  <dcterms:modified xsi:type="dcterms:W3CDTF">2019-09-24T08:02:00Z</dcterms:modified>
</cp:coreProperties>
</file>