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89" w:type="pct"/>
        <w:jc w:val="center"/>
        <w:tblCellSpacing w:w="6" w:type="dxa"/>
        <w:tblCellMar>
          <w:left w:w="0" w:type="dxa"/>
          <w:right w:w="0" w:type="dxa"/>
        </w:tblCellMar>
        <w:tblLook w:val="04A0" w:firstRow="1" w:lastRow="0" w:firstColumn="1" w:lastColumn="0" w:noHBand="0" w:noVBand="1"/>
      </w:tblPr>
      <w:tblGrid>
        <w:gridCol w:w="8811"/>
      </w:tblGrid>
      <w:tr w:rsidR="00215E57" w:rsidRPr="00215E57" w:rsidTr="005F5DB9">
        <w:trPr>
          <w:trHeight w:val="2842"/>
          <w:tblCellSpacing w:w="6" w:type="dxa"/>
          <w:jc w:val="center"/>
        </w:trPr>
        <w:tc>
          <w:tcPr>
            <w:tcW w:w="0" w:type="auto"/>
            <w:tcMar>
              <w:top w:w="225" w:type="dxa"/>
              <w:left w:w="0" w:type="dxa"/>
              <w:bottom w:w="0" w:type="dxa"/>
              <w:right w:w="0" w:type="dxa"/>
            </w:tcMar>
            <w:vAlign w:val="center"/>
            <w:hideMark/>
          </w:tcPr>
          <w:p w:rsidR="00215E57" w:rsidRPr="00215E57" w:rsidRDefault="00215E57" w:rsidP="00215E57">
            <w:pPr>
              <w:widowControl/>
              <w:jc w:val="center"/>
              <w:rPr>
                <w:rFonts w:ascii="微软雅黑" w:eastAsia="微软雅黑" w:hAnsi="微软雅黑" w:cs="宋体"/>
                <w:kern w:val="0"/>
                <w:sz w:val="39"/>
                <w:szCs w:val="39"/>
              </w:rPr>
            </w:pPr>
            <w:r>
              <w:rPr>
                <w:rFonts w:ascii="微软雅黑" w:eastAsia="微软雅黑" w:hAnsi="微软雅黑" w:cs="宋体" w:hint="eastAsia"/>
                <w:kern w:val="0"/>
                <w:sz w:val="39"/>
                <w:szCs w:val="39"/>
              </w:rPr>
              <w:t>转发：</w:t>
            </w:r>
            <w:r w:rsidRPr="00215E57">
              <w:rPr>
                <w:rFonts w:ascii="微软雅黑" w:eastAsia="微软雅黑" w:hAnsi="微软雅黑" w:cs="宋体" w:hint="eastAsia"/>
                <w:kern w:val="0"/>
                <w:sz w:val="39"/>
                <w:szCs w:val="39"/>
              </w:rPr>
              <w:t>关于2019年度北京市自然科学基金重点研究专题项目申报的通知</w:t>
            </w:r>
          </w:p>
          <w:p w:rsidR="00215E57" w:rsidRPr="00215E57" w:rsidRDefault="00215E57" w:rsidP="00215E57">
            <w:pPr>
              <w:widowControl/>
              <w:jc w:val="center"/>
              <w:rPr>
                <w:rFonts w:ascii="微软雅黑" w:eastAsia="微软雅黑" w:hAnsi="微软雅黑" w:cs="宋体"/>
                <w:kern w:val="0"/>
                <w:sz w:val="39"/>
                <w:szCs w:val="39"/>
              </w:rPr>
            </w:pPr>
          </w:p>
        </w:tc>
      </w:tr>
      <w:tr w:rsidR="00215E57" w:rsidRPr="00215E57" w:rsidTr="005F5DB9">
        <w:trPr>
          <w:tblCellSpacing w:w="6" w:type="dxa"/>
          <w:jc w:val="center"/>
        </w:trPr>
        <w:tc>
          <w:tcPr>
            <w:tcW w:w="0" w:type="auto"/>
            <w:vAlign w:val="center"/>
            <w:hideMark/>
          </w:tcPr>
          <w:p w:rsidR="00215E57" w:rsidRPr="00215E57" w:rsidRDefault="00215E57" w:rsidP="00215E57">
            <w:pPr>
              <w:widowControl/>
              <w:jc w:val="left"/>
              <w:rPr>
                <w:rFonts w:ascii="宋体" w:eastAsia="宋体" w:hAnsi="宋体" w:cs="宋体"/>
                <w:kern w:val="0"/>
                <w:sz w:val="24"/>
                <w:szCs w:val="24"/>
              </w:rPr>
            </w:pPr>
          </w:p>
        </w:tc>
      </w:tr>
      <w:tr w:rsidR="00215E57" w:rsidRPr="00215E57" w:rsidTr="005F5DB9">
        <w:trPr>
          <w:trHeight w:val="10822"/>
          <w:tblCellSpacing w:w="6" w:type="dxa"/>
          <w:jc w:val="center"/>
        </w:trPr>
        <w:tc>
          <w:tcPr>
            <w:tcW w:w="0" w:type="auto"/>
            <w:vAlign w:val="center"/>
            <w:hideMark/>
          </w:tcPr>
          <w:p w:rsidR="00215E57" w:rsidRPr="00215E57" w:rsidRDefault="00215E57" w:rsidP="00215E57">
            <w:pPr>
              <w:widowControl/>
              <w:spacing w:before="100" w:beforeAutospacing="1" w:after="100" w:afterAutospacing="1"/>
              <w:jc w:val="center"/>
              <w:rPr>
                <w:rFonts w:ascii="仿宋" w:eastAsia="仿宋" w:hAnsi="仿宋" w:cs="宋体"/>
                <w:kern w:val="0"/>
                <w:sz w:val="32"/>
                <w:szCs w:val="32"/>
              </w:rPr>
            </w:pPr>
            <w:r w:rsidRPr="00215E57">
              <w:rPr>
                <w:rFonts w:ascii="仿宋" w:eastAsia="仿宋" w:hAnsi="仿宋" w:cs="宋体" w:hint="eastAsia"/>
                <w:kern w:val="0"/>
                <w:sz w:val="32"/>
                <w:szCs w:val="32"/>
              </w:rPr>
              <w:t>京科基金字〔2019〕22号</w:t>
            </w:r>
            <w:r w:rsidRPr="00215E57">
              <w:rPr>
                <w:rFonts w:ascii="宋体" w:eastAsia="宋体" w:hAnsi="宋体" w:cs="宋体" w:hint="eastAsia"/>
                <w:kern w:val="0"/>
                <w:sz w:val="32"/>
                <w:szCs w:val="32"/>
              </w:rPr>
              <w:t> </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为进一步加强对基础研究的支持，切实为全国科技创新中心建设提供源头创新支撑，</w:t>
            </w:r>
            <w:proofErr w:type="gramStart"/>
            <w:r w:rsidRPr="00215E57">
              <w:rPr>
                <w:rFonts w:ascii="仿宋" w:eastAsia="仿宋" w:hAnsi="仿宋" w:cs="宋体" w:hint="eastAsia"/>
                <w:kern w:val="0"/>
                <w:sz w:val="32"/>
                <w:szCs w:val="32"/>
              </w:rPr>
              <w:t>现启动</w:t>
            </w:r>
            <w:proofErr w:type="gramEnd"/>
            <w:r w:rsidRPr="00215E57">
              <w:rPr>
                <w:rFonts w:ascii="仿宋" w:eastAsia="仿宋" w:hAnsi="仿宋" w:cs="宋体" w:hint="eastAsia"/>
                <w:kern w:val="0"/>
                <w:sz w:val="32"/>
                <w:szCs w:val="32"/>
              </w:rPr>
              <w:t>2019年度北京市自然科学基金重点研究专题项目申报工作，有关事项通知如下：</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一、项目资助计划</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2019年度重点研究专题项目主要支持数学、物理、生命科学三个学科，计划资助26项左右，数学学科资助6项左右，原则上不超过200万元/项，物理学科资助10项左右，原则上不超过300万元/项，生命科学学科资助10项左右，原则上不超过300万元/项。项目实施周期4年，项目和课题的申请人均须为不超过45周岁的科研人员。</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（一）数学学科优先资助方向：</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1.流形的几何拓扑结构；</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2.图像与信号中的数学方法；</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lastRenderedPageBreak/>
              <w:t>3.人工智能的数学理论与基础；</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4.统计学习的模型与算法。</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（二）物理学科优先资助方向：</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1.超导和磁性材料的物理和器件基础研究；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2.低维量子材料的物理与功能器件研究；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3.纳米尺度下光与物质相互作用物理及器件研究；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4.量子计算、量子通讯、量子传感、量子仿真；</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5.高灵敏度、实时的物理表征方法及成像研究。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（三）生命科学学科优先资助方向：</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1.生物活体宏观影像相关的基础理论与关键技术研究；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2.单分子与单细胞等新技术应用于重大疾病诊疗和精准分子诊断的理论与方法研究；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3.人工智能应用于医学诊疗与检测的基础研究；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4.基因编辑与干细胞等新技术应用于医学领域的基础研究。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二、项目申请接收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lastRenderedPageBreak/>
              <w:t>项目申请</w:t>
            </w:r>
            <w:proofErr w:type="gramStart"/>
            <w:r w:rsidRPr="00215E57">
              <w:rPr>
                <w:rFonts w:ascii="仿宋" w:eastAsia="仿宋" w:hAnsi="仿宋" w:cs="宋体" w:hint="eastAsia"/>
                <w:kern w:val="0"/>
                <w:sz w:val="32"/>
                <w:szCs w:val="32"/>
              </w:rPr>
              <w:t>接收分</w:t>
            </w:r>
            <w:proofErr w:type="gramEnd"/>
            <w:r w:rsidRPr="00215E57">
              <w:rPr>
                <w:rFonts w:ascii="仿宋" w:eastAsia="仿宋" w:hAnsi="仿宋" w:cs="宋体" w:hint="eastAsia"/>
                <w:kern w:val="0"/>
                <w:sz w:val="32"/>
                <w:szCs w:val="32"/>
              </w:rPr>
              <w:t>两个阶段进行，具体安排如下：</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（一）电子申请书接收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1.申请书撰写（5月8日至6月17日16:00）</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申请人自2019年5月8日起可登录北京市自然科学基金依托单位工作系统（以下简称“依托单位工作系统”，登录地址：https://nsfapp.bjkw.gov.cn/bjnsfweb/），按相关要求与提示撰写申请书，并于6月17日16:00前通过该系统将电子申请书提交依托单位审核。</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2.依托单位审核（5月8日至6月20日12:00）</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依托单位通过“首都之窗-北京市政务门户网站(http://banshi.beijing.gov.cn)”登录后，点击“政务服务”栏下的“部门服务”，选择“市科委”提供政务事项中“4、支持北京市科技创新项目和推荐申报国家级项目（科研经费）”下的“4.5、项目申请”，点击“网上申报”，进入市基金依托单位工作系统。依托单位在审核时间内对本单位申请人、参与人的申请资格及申请人所提交申请书的真实性、完整性进行审核。</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3.依托单位提交（6月18日至6月20日16:00）</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依托单位通过依托单位工作系统在规定的时间内统一提交</w:t>
            </w:r>
            <w:r w:rsidRPr="00215E57">
              <w:rPr>
                <w:rFonts w:ascii="仿宋" w:eastAsia="仿宋" w:hAnsi="仿宋" w:cs="宋体" w:hint="eastAsia"/>
                <w:kern w:val="0"/>
                <w:sz w:val="32"/>
                <w:szCs w:val="32"/>
              </w:rPr>
              <w:lastRenderedPageBreak/>
              <w:t>电子申请书。</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（二）纸质申请书接收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1.申请书打印（6月21日至6月28日12:00）</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依托单位可于6月21日起组织申请人通过依托单位工作系统打印纸质申请书，纸质申请书（带有申报编号、条形码、版本号及水印）须A4纸双面打印，在完成签字盖章手续后由依托单位统一提交。</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2.申请书集中接收（6月24日至6月28日16:00）</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基金</w:t>
            </w:r>
            <w:proofErr w:type="gramStart"/>
            <w:r w:rsidRPr="00215E57">
              <w:rPr>
                <w:rFonts w:ascii="仿宋" w:eastAsia="仿宋" w:hAnsi="仿宋" w:cs="宋体" w:hint="eastAsia"/>
                <w:kern w:val="0"/>
                <w:sz w:val="32"/>
                <w:szCs w:val="32"/>
              </w:rPr>
              <w:t>办集中</w:t>
            </w:r>
            <w:proofErr w:type="gramEnd"/>
            <w:r w:rsidRPr="00215E57">
              <w:rPr>
                <w:rFonts w:ascii="仿宋" w:eastAsia="仿宋" w:hAnsi="仿宋" w:cs="宋体" w:hint="eastAsia"/>
                <w:kern w:val="0"/>
                <w:sz w:val="32"/>
                <w:szCs w:val="32"/>
              </w:rPr>
              <w:t>接收依托单位统一报送纸质申请书。要求如下：</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（1）纸质申请书原件及要求报送的纸质附件材料一式一份。原件是指带有申报编号、条形码、版本号的纸质申请书并经单位签字盖章。</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2）依托单位提交纸质申请书时，还需提供加盖本单位公章的申请项目清单，该清单可通过依托单位工作系统打印。清单上所列项目应与依托单位所提交的纸质申请书一致，若提交纸质申请书项目数量少于申请项目清单中所列项目数量时，需在此清单中注明未提交纸质申请书项目的数量、申报编号、项目名称、申请人姓名和未提交原因。</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lastRenderedPageBreak/>
              <w:t>（3）不接收邮寄的纸质申请书。</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（4）纸质申请书不符合上述规定的不予接收。</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注意：请各依托单位及申请人按照以上时间节点安排工作，逾期一律不接收申请材料。</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接收地点：北京市丰台区西三环南路1号北京市政务服务中心</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时间安排：</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2019年6月24日-27日</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上午：9:00--12:00</w:t>
            </w:r>
            <w:r w:rsidRPr="00215E57">
              <w:rPr>
                <w:rFonts w:ascii="宋体" w:eastAsia="宋体" w:hAnsi="宋体" w:cs="宋体" w:hint="eastAsia"/>
                <w:kern w:val="0"/>
                <w:sz w:val="32"/>
                <w:szCs w:val="32"/>
              </w:rPr>
              <w:t>   </w:t>
            </w:r>
            <w:r w:rsidRPr="00215E57">
              <w:rPr>
                <w:rFonts w:ascii="仿宋" w:eastAsia="仿宋" w:hAnsi="仿宋" w:cs="宋体" w:hint="eastAsia"/>
                <w:kern w:val="0"/>
                <w:sz w:val="32"/>
                <w:szCs w:val="32"/>
              </w:rPr>
              <w:t xml:space="preserve"> 下午：13:00--17:00</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2019年6月28日</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上午：9:00--12:00</w:t>
            </w:r>
            <w:r w:rsidRPr="00215E57">
              <w:rPr>
                <w:rFonts w:ascii="宋体" w:eastAsia="宋体" w:hAnsi="宋体" w:cs="宋体" w:hint="eastAsia"/>
                <w:kern w:val="0"/>
                <w:sz w:val="32"/>
                <w:szCs w:val="32"/>
              </w:rPr>
              <w:t>   </w:t>
            </w:r>
            <w:r w:rsidRPr="00215E57">
              <w:rPr>
                <w:rFonts w:ascii="仿宋" w:eastAsia="仿宋" w:hAnsi="仿宋" w:cs="宋体" w:hint="eastAsia"/>
                <w:kern w:val="0"/>
                <w:sz w:val="32"/>
                <w:szCs w:val="32"/>
              </w:rPr>
              <w:t xml:space="preserve"> 下午：13:00--16:00</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三、联系方式</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联系人：</w:t>
            </w:r>
            <w:proofErr w:type="gramStart"/>
            <w:r w:rsidRPr="00215E57">
              <w:rPr>
                <w:rFonts w:ascii="仿宋" w:eastAsia="仿宋" w:hAnsi="仿宋" w:cs="宋体" w:hint="eastAsia"/>
                <w:kern w:val="0"/>
                <w:sz w:val="32"/>
                <w:szCs w:val="32"/>
              </w:rPr>
              <w:t>苏佳利</w:t>
            </w:r>
            <w:proofErr w:type="gramEnd"/>
            <w:r w:rsidRPr="00215E57">
              <w:rPr>
                <w:rFonts w:ascii="宋体" w:eastAsia="宋体" w:hAnsi="宋体" w:cs="宋体" w:hint="eastAsia"/>
                <w:kern w:val="0"/>
                <w:sz w:val="32"/>
                <w:szCs w:val="32"/>
              </w:rPr>
              <w:t> </w:t>
            </w:r>
            <w:r w:rsidRPr="00215E57">
              <w:rPr>
                <w:rFonts w:ascii="仿宋" w:eastAsia="仿宋" w:hAnsi="仿宋" w:cs="宋体" w:hint="eastAsia"/>
                <w:kern w:val="0"/>
                <w:sz w:val="32"/>
                <w:szCs w:val="32"/>
              </w:rPr>
              <w:t xml:space="preserve"> 刘杨</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联系电话：66160871</w:t>
            </w:r>
            <w:r w:rsidRPr="00215E57">
              <w:rPr>
                <w:rFonts w:ascii="宋体" w:eastAsia="宋体" w:hAnsi="宋体" w:cs="宋体" w:hint="eastAsia"/>
                <w:kern w:val="0"/>
                <w:sz w:val="32"/>
                <w:szCs w:val="32"/>
              </w:rPr>
              <w:t> </w:t>
            </w:r>
            <w:r w:rsidRPr="00215E57">
              <w:rPr>
                <w:rFonts w:ascii="仿宋" w:eastAsia="仿宋" w:hAnsi="仿宋" w:cs="宋体" w:hint="eastAsia"/>
                <w:kern w:val="0"/>
                <w:sz w:val="32"/>
                <w:szCs w:val="32"/>
              </w:rPr>
              <w:t xml:space="preserve"> 88405212</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时</w:t>
            </w:r>
            <w:r>
              <w:rPr>
                <w:rFonts w:ascii="宋体" w:eastAsia="宋体" w:hAnsi="宋体" w:cs="宋体" w:hint="eastAsia"/>
                <w:kern w:val="0"/>
                <w:sz w:val="32"/>
                <w:szCs w:val="32"/>
              </w:rPr>
              <w:t> </w:t>
            </w:r>
            <w:r w:rsidRPr="00215E57">
              <w:rPr>
                <w:rFonts w:ascii="仿宋" w:eastAsia="仿宋" w:hAnsi="仿宋" w:cs="宋体" w:hint="eastAsia"/>
                <w:kern w:val="0"/>
                <w:sz w:val="32"/>
                <w:szCs w:val="32"/>
              </w:rPr>
              <w:t>间：工作日</w:t>
            </w:r>
            <w:r w:rsidRPr="00215E57">
              <w:rPr>
                <w:rFonts w:ascii="宋体" w:eastAsia="宋体" w:hAnsi="宋体" w:cs="宋体" w:hint="eastAsia"/>
                <w:kern w:val="0"/>
                <w:sz w:val="32"/>
                <w:szCs w:val="32"/>
              </w:rPr>
              <w:t> </w:t>
            </w:r>
            <w:r w:rsidRPr="00215E57">
              <w:rPr>
                <w:rFonts w:ascii="仿宋" w:eastAsia="仿宋" w:hAnsi="仿宋" w:cs="宋体" w:hint="eastAsia"/>
                <w:kern w:val="0"/>
                <w:sz w:val="32"/>
                <w:szCs w:val="32"/>
              </w:rPr>
              <w:t xml:space="preserve"> 9:00--12:00</w:t>
            </w:r>
            <w:r w:rsidRPr="00215E57">
              <w:rPr>
                <w:rFonts w:ascii="宋体" w:eastAsia="宋体" w:hAnsi="宋体" w:cs="宋体" w:hint="eastAsia"/>
                <w:kern w:val="0"/>
                <w:sz w:val="32"/>
                <w:szCs w:val="32"/>
              </w:rPr>
              <w:t> </w:t>
            </w:r>
            <w:r w:rsidRPr="00215E57">
              <w:rPr>
                <w:rFonts w:ascii="仿宋" w:eastAsia="仿宋" w:hAnsi="仿宋" w:cs="宋体" w:hint="eastAsia"/>
                <w:kern w:val="0"/>
                <w:sz w:val="32"/>
                <w:szCs w:val="32"/>
              </w:rPr>
              <w:t xml:space="preserve"> 13:00--17:30</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四、依托单位工作系统技术支持</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lastRenderedPageBreak/>
              <w:t>联系电话：58858689</w:t>
            </w:r>
            <w:r w:rsidRPr="00215E57">
              <w:rPr>
                <w:rFonts w:ascii="宋体" w:eastAsia="宋体" w:hAnsi="宋体" w:cs="宋体" w:hint="eastAsia"/>
                <w:kern w:val="0"/>
                <w:sz w:val="32"/>
                <w:szCs w:val="32"/>
              </w:rPr>
              <w:t> </w:t>
            </w:r>
            <w:r w:rsidRPr="00215E57">
              <w:rPr>
                <w:rFonts w:ascii="仿宋" w:eastAsia="仿宋" w:hAnsi="仿宋" w:cs="宋体" w:hint="eastAsia"/>
                <w:kern w:val="0"/>
                <w:sz w:val="32"/>
                <w:szCs w:val="32"/>
              </w:rPr>
              <w:t xml:space="preserve"> 58858685</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时</w:t>
            </w:r>
            <w:r>
              <w:rPr>
                <w:rFonts w:ascii="宋体" w:eastAsia="宋体" w:hAnsi="宋体" w:cs="宋体" w:hint="eastAsia"/>
                <w:kern w:val="0"/>
                <w:sz w:val="32"/>
                <w:szCs w:val="32"/>
              </w:rPr>
              <w:t>  </w:t>
            </w:r>
            <w:r w:rsidRPr="00215E57">
              <w:rPr>
                <w:rFonts w:ascii="仿宋" w:eastAsia="仿宋" w:hAnsi="仿宋" w:cs="宋体" w:hint="eastAsia"/>
                <w:kern w:val="0"/>
                <w:sz w:val="32"/>
                <w:szCs w:val="32"/>
              </w:rPr>
              <w:t>间：工作日</w:t>
            </w:r>
            <w:r w:rsidRPr="00215E57">
              <w:rPr>
                <w:rFonts w:ascii="宋体" w:eastAsia="宋体" w:hAnsi="宋体" w:cs="宋体" w:hint="eastAsia"/>
                <w:kern w:val="0"/>
                <w:sz w:val="32"/>
                <w:szCs w:val="32"/>
              </w:rPr>
              <w:t> </w:t>
            </w:r>
            <w:r w:rsidRPr="00215E57">
              <w:rPr>
                <w:rFonts w:ascii="仿宋" w:eastAsia="仿宋" w:hAnsi="仿宋" w:cs="宋体" w:hint="eastAsia"/>
                <w:kern w:val="0"/>
                <w:sz w:val="32"/>
                <w:szCs w:val="32"/>
              </w:rPr>
              <w:t xml:space="preserve"> 9:00--12:00</w:t>
            </w:r>
            <w:r w:rsidRPr="00215E57">
              <w:rPr>
                <w:rFonts w:ascii="宋体" w:eastAsia="宋体" w:hAnsi="宋体" w:cs="宋体" w:hint="eastAsia"/>
                <w:kern w:val="0"/>
                <w:sz w:val="32"/>
                <w:szCs w:val="32"/>
              </w:rPr>
              <w:t> </w:t>
            </w:r>
            <w:r w:rsidRPr="00215E57">
              <w:rPr>
                <w:rFonts w:ascii="仿宋" w:eastAsia="仿宋" w:hAnsi="仿宋" w:cs="宋体" w:hint="eastAsia"/>
                <w:kern w:val="0"/>
                <w:sz w:val="32"/>
                <w:szCs w:val="32"/>
              </w:rPr>
              <w:t xml:space="preserve"> 13:00--17:30</w:t>
            </w:r>
          </w:p>
          <w:p w:rsidR="00215E57" w:rsidRPr="00215E57" w:rsidRDefault="00215E57" w:rsidP="00215E57">
            <w:pPr>
              <w:widowControl/>
              <w:spacing w:before="100" w:beforeAutospacing="1" w:after="100" w:afterAutospacing="1"/>
              <w:ind w:firstLine="480"/>
              <w:jc w:val="left"/>
              <w:rPr>
                <w:rFonts w:ascii="仿宋" w:eastAsia="仿宋" w:hAnsi="仿宋" w:cs="宋体"/>
                <w:kern w:val="0"/>
                <w:sz w:val="32"/>
                <w:szCs w:val="32"/>
              </w:rPr>
            </w:pPr>
            <w:r w:rsidRPr="00215E57">
              <w:rPr>
                <w:rFonts w:ascii="仿宋" w:eastAsia="仿宋" w:hAnsi="仿宋" w:cs="宋体" w:hint="eastAsia"/>
                <w:kern w:val="0"/>
                <w:sz w:val="32"/>
                <w:szCs w:val="32"/>
              </w:rPr>
              <w:t>附件：</w:t>
            </w:r>
            <w:hyperlink r:id="rId5" w:history="1">
              <w:r w:rsidRPr="00215E57">
                <w:rPr>
                  <w:rFonts w:ascii="仿宋" w:eastAsia="仿宋" w:hAnsi="仿宋" w:cs="宋体" w:hint="eastAsia"/>
                  <w:color w:val="0000FF"/>
                  <w:kern w:val="0"/>
                  <w:sz w:val="32"/>
                  <w:szCs w:val="32"/>
                  <w:u w:val="single"/>
                </w:rPr>
                <w:t>2019年度北京市自然科学基金重点研究专题项目申请须知</w:t>
              </w:r>
            </w:hyperlink>
          </w:p>
          <w:p w:rsidR="00215E57" w:rsidRPr="00215E57" w:rsidRDefault="00215E57" w:rsidP="00215E57">
            <w:pPr>
              <w:widowControl/>
              <w:spacing w:before="100" w:beforeAutospacing="1" w:after="100" w:afterAutospacing="1"/>
              <w:ind w:firstLine="480"/>
              <w:jc w:val="right"/>
              <w:rPr>
                <w:rFonts w:ascii="仿宋" w:eastAsia="仿宋" w:hAnsi="仿宋" w:cs="宋体"/>
                <w:kern w:val="0"/>
                <w:sz w:val="32"/>
                <w:szCs w:val="32"/>
              </w:rPr>
            </w:pPr>
            <w:r w:rsidRPr="00215E57">
              <w:rPr>
                <w:rFonts w:ascii="仿宋" w:eastAsia="仿宋" w:hAnsi="仿宋" w:cs="宋体" w:hint="eastAsia"/>
                <w:kern w:val="0"/>
                <w:sz w:val="32"/>
                <w:szCs w:val="32"/>
              </w:rPr>
              <w:t>北京市自然科学基金委员会办公室</w:t>
            </w:r>
          </w:p>
          <w:p w:rsidR="00215E57" w:rsidRDefault="00215E57" w:rsidP="00215E57">
            <w:pPr>
              <w:widowControl/>
              <w:spacing w:before="100" w:beforeAutospacing="1" w:after="100" w:afterAutospacing="1"/>
              <w:jc w:val="right"/>
              <w:rPr>
                <w:rFonts w:ascii="仿宋" w:eastAsia="仿宋" w:hAnsi="仿宋" w:cs="宋体" w:hint="eastAsia"/>
                <w:kern w:val="0"/>
                <w:sz w:val="32"/>
                <w:szCs w:val="32"/>
              </w:rPr>
            </w:pPr>
            <w:r w:rsidRPr="00215E57">
              <w:rPr>
                <w:rFonts w:ascii="仿宋" w:eastAsia="仿宋" w:hAnsi="仿宋" w:cs="宋体" w:hint="eastAsia"/>
                <w:kern w:val="0"/>
                <w:sz w:val="32"/>
                <w:szCs w:val="32"/>
              </w:rPr>
              <w:t>2019年5月8日</w:t>
            </w:r>
          </w:p>
          <w:p w:rsidR="005F5DB9" w:rsidRDefault="005F5DB9" w:rsidP="005F5DB9">
            <w:pPr>
              <w:rPr>
                <w:rFonts w:ascii="仿宋" w:eastAsia="仿宋" w:hAnsi="仿宋" w:cs="宋体"/>
                <w:kern w:val="0"/>
                <w:sz w:val="32"/>
                <w:szCs w:val="32"/>
              </w:rPr>
            </w:pPr>
            <w:r w:rsidRPr="00E27945">
              <w:rPr>
                <w:rFonts w:ascii="仿宋" w:eastAsia="仿宋" w:hAnsi="仿宋" w:cs="宋体" w:hint="eastAsia"/>
                <w:kern w:val="0"/>
                <w:sz w:val="32"/>
                <w:szCs w:val="32"/>
              </w:rPr>
              <w:t>校内项目联系人</w:t>
            </w:r>
            <w:r>
              <w:rPr>
                <w:rFonts w:ascii="仿宋" w:eastAsia="仿宋" w:hAnsi="仿宋" w:cs="宋体" w:hint="eastAsia"/>
                <w:kern w:val="0"/>
                <w:sz w:val="32"/>
                <w:szCs w:val="32"/>
              </w:rPr>
              <w:t>：</w:t>
            </w:r>
            <w:proofErr w:type="gramStart"/>
            <w:r w:rsidRPr="00E27945">
              <w:rPr>
                <w:rFonts w:ascii="仿宋" w:eastAsia="仿宋" w:hAnsi="仿宋" w:cs="宋体" w:hint="eastAsia"/>
                <w:kern w:val="0"/>
                <w:sz w:val="32"/>
                <w:szCs w:val="32"/>
              </w:rPr>
              <w:t>武润莲</w:t>
            </w:r>
            <w:proofErr w:type="gramEnd"/>
            <w:r w:rsidRPr="00E27945">
              <w:rPr>
                <w:rFonts w:ascii="仿宋" w:eastAsia="仿宋" w:hAnsi="仿宋" w:cs="宋体" w:hint="eastAsia"/>
                <w:kern w:val="0"/>
                <w:sz w:val="32"/>
                <w:szCs w:val="32"/>
              </w:rPr>
              <w:t xml:space="preserve">  010－61772304</w:t>
            </w:r>
            <w:r>
              <w:rPr>
                <w:rFonts w:ascii="仿宋" w:eastAsia="仿宋" w:hAnsi="仿宋" w:cs="宋体" w:hint="eastAsia"/>
                <w:kern w:val="0"/>
                <w:sz w:val="32"/>
                <w:szCs w:val="32"/>
              </w:rPr>
              <w:t xml:space="preserve"> wrlzpl@126.com</w:t>
            </w:r>
          </w:p>
          <w:p w:rsidR="005F5DB9" w:rsidRDefault="005F5DB9" w:rsidP="005F5DB9">
            <w:pPr>
              <w:rPr>
                <w:rFonts w:ascii="仿宋" w:eastAsia="仿宋" w:hAnsi="仿宋" w:cs="宋体"/>
                <w:kern w:val="0"/>
                <w:sz w:val="32"/>
                <w:szCs w:val="32"/>
              </w:rPr>
            </w:pPr>
            <w:r>
              <w:rPr>
                <w:rFonts w:ascii="仿宋" w:eastAsia="仿宋" w:hAnsi="仿宋" w:cs="宋体" w:hint="eastAsia"/>
                <w:kern w:val="0"/>
                <w:sz w:val="32"/>
                <w:szCs w:val="32"/>
              </w:rPr>
              <w:t xml:space="preserve">  </w:t>
            </w:r>
          </w:p>
          <w:p w:rsidR="005F5DB9" w:rsidRDefault="005F5DB9" w:rsidP="005F5DB9">
            <w:pPr>
              <w:rPr>
                <w:rFonts w:ascii="仿宋" w:eastAsia="仿宋" w:hAnsi="仿宋" w:cs="宋体" w:hint="eastAsia"/>
                <w:kern w:val="0"/>
                <w:sz w:val="32"/>
                <w:szCs w:val="32"/>
              </w:rPr>
            </w:pPr>
            <w:r>
              <w:rPr>
                <w:rFonts w:ascii="仿宋" w:eastAsia="仿宋" w:hAnsi="仿宋" w:cs="宋体" w:hint="eastAsia"/>
                <w:kern w:val="0"/>
                <w:sz w:val="32"/>
                <w:szCs w:val="32"/>
              </w:rPr>
              <w:t xml:space="preserve">                          科学技术研究院</w:t>
            </w:r>
          </w:p>
          <w:p w:rsidR="005F5DB9" w:rsidRDefault="005F5DB9" w:rsidP="005F5DB9">
            <w:pPr>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kern w:val="0"/>
                <w:sz w:val="32"/>
                <w:szCs w:val="32"/>
              </w:rPr>
              <w:t>2019年5月21日</w:t>
            </w:r>
            <w:bookmarkStart w:id="0" w:name="_GoBack"/>
            <w:bookmarkEnd w:id="0"/>
          </w:p>
          <w:p w:rsidR="005F5DB9" w:rsidRDefault="005F5DB9" w:rsidP="00215E57">
            <w:pPr>
              <w:widowControl/>
              <w:spacing w:before="100" w:beforeAutospacing="1" w:after="100" w:afterAutospacing="1"/>
              <w:jc w:val="right"/>
              <w:rPr>
                <w:rFonts w:ascii="仿宋" w:eastAsia="仿宋" w:hAnsi="仿宋" w:cs="宋体" w:hint="eastAsia"/>
                <w:kern w:val="0"/>
                <w:sz w:val="32"/>
                <w:szCs w:val="32"/>
              </w:rPr>
            </w:pPr>
          </w:p>
          <w:p w:rsidR="005F5DB9" w:rsidRDefault="005F5DB9" w:rsidP="00215E57">
            <w:pPr>
              <w:widowControl/>
              <w:spacing w:before="100" w:beforeAutospacing="1" w:after="100" w:afterAutospacing="1"/>
              <w:jc w:val="right"/>
              <w:rPr>
                <w:rFonts w:ascii="仿宋" w:eastAsia="仿宋" w:hAnsi="仿宋" w:cs="宋体" w:hint="eastAsia"/>
                <w:kern w:val="0"/>
                <w:sz w:val="32"/>
                <w:szCs w:val="32"/>
              </w:rPr>
            </w:pPr>
          </w:p>
          <w:p w:rsidR="005F5DB9" w:rsidRPr="00215E57" w:rsidRDefault="005F5DB9" w:rsidP="00215E57">
            <w:pPr>
              <w:widowControl/>
              <w:spacing w:before="100" w:beforeAutospacing="1" w:after="100" w:afterAutospacing="1"/>
              <w:jc w:val="right"/>
              <w:rPr>
                <w:rFonts w:ascii="微软雅黑" w:eastAsia="微软雅黑" w:hAnsi="微软雅黑" w:cs="宋体"/>
                <w:kern w:val="0"/>
                <w:sz w:val="23"/>
                <w:szCs w:val="23"/>
              </w:rPr>
            </w:pPr>
          </w:p>
        </w:tc>
      </w:tr>
    </w:tbl>
    <w:p w:rsidR="00E27945" w:rsidRDefault="00E27945">
      <w:pPr>
        <w:rPr>
          <w:rFonts w:ascii="仿宋" w:eastAsia="仿宋" w:hAnsi="仿宋" w:cs="宋体"/>
          <w:kern w:val="0"/>
          <w:sz w:val="32"/>
          <w:szCs w:val="32"/>
        </w:rPr>
      </w:pPr>
    </w:p>
    <w:p w:rsidR="00E27945" w:rsidRPr="00E27945" w:rsidRDefault="00E27945">
      <w:pPr>
        <w:rPr>
          <w:rFonts w:ascii="仿宋" w:eastAsia="仿宋" w:hAnsi="仿宋" w:cs="宋体"/>
          <w:kern w:val="0"/>
          <w:sz w:val="32"/>
          <w:szCs w:val="32"/>
        </w:rPr>
      </w:pPr>
      <w:r>
        <w:rPr>
          <w:rFonts w:ascii="仿宋" w:eastAsia="仿宋" w:hAnsi="仿宋" w:cs="宋体" w:hint="eastAsia"/>
          <w:kern w:val="0"/>
          <w:sz w:val="32"/>
          <w:szCs w:val="32"/>
        </w:rPr>
        <w:t xml:space="preserve">                   </w:t>
      </w:r>
      <w:r w:rsidR="006A3F6E">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p>
    <w:sectPr w:rsidR="00E27945" w:rsidRPr="00E27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57"/>
    <w:rsid w:val="000E3FF3"/>
    <w:rsid w:val="00215E57"/>
    <w:rsid w:val="005F5DB9"/>
    <w:rsid w:val="006A3F6E"/>
    <w:rsid w:val="008E1CAC"/>
    <w:rsid w:val="00D76C6C"/>
    <w:rsid w:val="00DC3810"/>
    <w:rsid w:val="00E27945"/>
    <w:rsid w:val="00EF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w.beijing.gov.cn/module/download/downfile.jsp?classid=0&amp;filename=f5713a98a1d64d5da27806addfe622b7.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7</cp:revision>
  <dcterms:created xsi:type="dcterms:W3CDTF">2019-05-21T02:51:00Z</dcterms:created>
  <dcterms:modified xsi:type="dcterms:W3CDTF">2019-05-23T08:07:00Z</dcterms:modified>
</cp:coreProperties>
</file>